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8A4" w:rsidRDefault="00B338A4" w:rsidP="00B338A4"/>
    <w:p w:rsidR="00B338A4" w:rsidRDefault="00B338A4" w:rsidP="00B338A4"/>
    <w:p w:rsidR="00B338A4" w:rsidRDefault="00B338A4" w:rsidP="00B338A4"/>
    <w:p w:rsidR="003F1A14" w:rsidRDefault="003F1A14" w:rsidP="00B338A4"/>
    <w:p w:rsidR="003F1A14" w:rsidRDefault="003F1A14" w:rsidP="00B338A4"/>
    <w:p w:rsidR="00B338A4" w:rsidRDefault="00B338A4" w:rsidP="00B338A4"/>
    <w:p w:rsidR="00E52D8E" w:rsidRDefault="00E52D8E" w:rsidP="00B338A4"/>
    <w:p w:rsidR="00B338A4" w:rsidRPr="00506955" w:rsidRDefault="00B338A4" w:rsidP="00B338A4">
      <w:pPr>
        <w:widowControl/>
        <w:spacing w:line="520" w:lineRule="exact"/>
        <w:jc w:val="center"/>
        <w:rPr>
          <w:rFonts w:ascii="华文中宋" w:eastAsia="华文中宋" w:hAnsi="华文中宋" w:cs="Arial"/>
          <w:b/>
          <w:w w:val="93"/>
          <w:kern w:val="0"/>
          <w:sz w:val="36"/>
          <w:szCs w:val="36"/>
        </w:rPr>
      </w:pPr>
      <w:r w:rsidRPr="00506955">
        <w:rPr>
          <w:rFonts w:ascii="华文中宋" w:eastAsia="华文中宋" w:hAnsi="华文中宋" w:cs="Arial" w:hint="eastAsia"/>
          <w:b/>
          <w:w w:val="93"/>
          <w:kern w:val="0"/>
          <w:sz w:val="36"/>
          <w:szCs w:val="36"/>
        </w:rPr>
        <w:t>关于</w:t>
      </w:r>
      <w:r w:rsidR="00782C07">
        <w:rPr>
          <w:rFonts w:ascii="华文中宋" w:eastAsia="华文中宋" w:hAnsi="华文中宋" w:cs="Arial" w:hint="eastAsia"/>
          <w:b/>
          <w:w w:val="93"/>
          <w:kern w:val="0"/>
          <w:sz w:val="36"/>
          <w:szCs w:val="36"/>
        </w:rPr>
        <w:t>2017年</w:t>
      </w:r>
      <w:r w:rsidRPr="00506955">
        <w:rPr>
          <w:rFonts w:ascii="华文中宋" w:eastAsia="华文中宋" w:hAnsi="华文中宋" w:cs="Arial" w:hint="eastAsia"/>
          <w:b/>
          <w:w w:val="93"/>
          <w:kern w:val="0"/>
          <w:sz w:val="36"/>
          <w:szCs w:val="36"/>
        </w:rPr>
        <w:t>中国法学会后期资助项目的申报公告</w:t>
      </w:r>
    </w:p>
    <w:p w:rsidR="00B338A4" w:rsidRPr="00B338A4" w:rsidRDefault="00B338A4" w:rsidP="00B338A4">
      <w:pPr>
        <w:rPr>
          <w:rFonts w:ascii="宋体" w:eastAsia="宋体" w:hAnsi="宋体" w:cs="宋体"/>
          <w:kern w:val="0"/>
          <w:sz w:val="32"/>
          <w:szCs w:val="32"/>
        </w:rPr>
      </w:pPr>
      <w:r w:rsidRPr="00B338A4">
        <w:rPr>
          <w:rFonts w:ascii="宋体" w:eastAsia="宋体" w:hAnsi="宋体" w:cs="宋体"/>
          <w:kern w:val="0"/>
          <w:sz w:val="32"/>
          <w:szCs w:val="32"/>
        </w:rPr>
        <w:t xml:space="preserve"> </w:t>
      </w:r>
    </w:p>
    <w:p w:rsidR="00B338A4" w:rsidRPr="008445E1" w:rsidRDefault="00B338A4" w:rsidP="00B338A4">
      <w:pPr>
        <w:spacing w:line="540" w:lineRule="exact"/>
        <w:ind w:firstLineChars="200" w:firstLine="640"/>
        <w:rPr>
          <w:rFonts w:ascii="仿宋" w:eastAsia="仿宋" w:hAnsi="仿宋" w:cs="宋体"/>
          <w:kern w:val="0"/>
          <w:sz w:val="32"/>
          <w:szCs w:val="32"/>
        </w:rPr>
      </w:pPr>
      <w:r w:rsidRPr="008445E1">
        <w:rPr>
          <w:rFonts w:ascii="仿宋" w:eastAsia="仿宋" w:hAnsi="仿宋" w:cs="宋体" w:hint="eastAsia"/>
          <w:kern w:val="0"/>
          <w:sz w:val="32"/>
          <w:szCs w:val="32"/>
        </w:rPr>
        <w:t>为进一步落实中央《关于加强中国特色新型智库建设的意见》，着力发挥中国法学会作为国家法治建设领域核心智库的作用，加大法学研究成果转化的力度，激励法学研究创新，中国法学会特借鉴国家社科基金项目的做法，对具有重要理论和实践价值的优秀法学研究成果予以后期资助。</w:t>
      </w:r>
    </w:p>
    <w:p w:rsidR="00B338A4" w:rsidRPr="008445E1" w:rsidRDefault="00B338A4" w:rsidP="00B338A4">
      <w:pPr>
        <w:spacing w:line="540" w:lineRule="exact"/>
        <w:ind w:firstLineChars="200" w:firstLine="640"/>
        <w:rPr>
          <w:rFonts w:ascii="仿宋" w:eastAsia="仿宋" w:hAnsi="仿宋" w:cs="宋体"/>
          <w:kern w:val="0"/>
          <w:sz w:val="32"/>
          <w:szCs w:val="32"/>
        </w:rPr>
      </w:pPr>
      <w:r w:rsidRPr="008445E1">
        <w:rPr>
          <w:rFonts w:ascii="仿宋" w:eastAsia="仿宋" w:hAnsi="仿宋" w:cs="宋体" w:hint="eastAsia"/>
          <w:kern w:val="0"/>
          <w:sz w:val="32"/>
          <w:szCs w:val="32"/>
        </w:rPr>
        <w:t>现将有关事项公告如下：</w:t>
      </w:r>
    </w:p>
    <w:p w:rsidR="00B338A4" w:rsidRPr="008445E1" w:rsidRDefault="00B338A4" w:rsidP="00B338A4">
      <w:pPr>
        <w:spacing w:line="540" w:lineRule="exact"/>
        <w:ind w:firstLineChars="200" w:firstLine="643"/>
        <w:rPr>
          <w:rFonts w:ascii="仿宋" w:eastAsia="仿宋" w:hAnsi="仿宋" w:cs="宋体"/>
          <w:b/>
          <w:kern w:val="0"/>
          <w:sz w:val="32"/>
          <w:szCs w:val="32"/>
        </w:rPr>
      </w:pPr>
      <w:r w:rsidRPr="008445E1">
        <w:rPr>
          <w:rFonts w:ascii="仿宋" w:eastAsia="仿宋" w:hAnsi="仿宋" w:cs="宋体" w:hint="eastAsia"/>
          <w:b/>
          <w:kern w:val="0"/>
          <w:sz w:val="32"/>
          <w:szCs w:val="32"/>
        </w:rPr>
        <w:t>一、项目性质</w:t>
      </w:r>
    </w:p>
    <w:p w:rsidR="00B338A4" w:rsidRPr="008445E1" w:rsidRDefault="00B338A4" w:rsidP="00B338A4">
      <w:pPr>
        <w:spacing w:line="540" w:lineRule="exact"/>
        <w:ind w:firstLineChars="200" w:firstLine="640"/>
        <w:rPr>
          <w:rFonts w:ascii="仿宋" w:eastAsia="仿宋" w:hAnsi="仿宋" w:cs="宋体"/>
          <w:kern w:val="0"/>
          <w:sz w:val="32"/>
          <w:szCs w:val="32"/>
        </w:rPr>
      </w:pPr>
      <w:r w:rsidRPr="008445E1">
        <w:rPr>
          <w:rFonts w:ascii="仿宋" w:eastAsia="仿宋" w:hAnsi="仿宋" w:cs="宋体" w:hint="eastAsia"/>
          <w:kern w:val="0"/>
          <w:sz w:val="32"/>
          <w:szCs w:val="32"/>
        </w:rPr>
        <w:t>中国法学会后期资助项目作为中国法学会部级法学研究课题予以立项。</w:t>
      </w:r>
    </w:p>
    <w:p w:rsidR="00B338A4" w:rsidRPr="008445E1" w:rsidRDefault="00B338A4" w:rsidP="00B338A4">
      <w:pPr>
        <w:spacing w:line="540" w:lineRule="exact"/>
        <w:ind w:firstLineChars="200" w:firstLine="643"/>
        <w:rPr>
          <w:rFonts w:ascii="仿宋" w:eastAsia="仿宋" w:hAnsi="仿宋" w:cs="宋体"/>
          <w:b/>
          <w:kern w:val="0"/>
          <w:sz w:val="32"/>
          <w:szCs w:val="32"/>
        </w:rPr>
      </w:pPr>
      <w:r w:rsidRPr="008445E1">
        <w:rPr>
          <w:rFonts w:ascii="仿宋" w:eastAsia="仿宋" w:hAnsi="仿宋" w:cs="宋体" w:hint="eastAsia"/>
          <w:b/>
          <w:kern w:val="0"/>
          <w:sz w:val="32"/>
          <w:szCs w:val="32"/>
        </w:rPr>
        <w:t>二、资助对象</w:t>
      </w:r>
    </w:p>
    <w:p w:rsidR="00B338A4" w:rsidRPr="008445E1" w:rsidRDefault="00B338A4" w:rsidP="00B338A4">
      <w:pPr>
        <w:spacing w:line="540" w:lineRule="exact"/>
        <w:ind w:firstLineChars="200" w:firstLine="640"/>
        <w:rPr>
          <w:rFonts w:ascii="仿宋" w:eastAsia="仿宋" w:hAnsi="仿宋" w:cs="宋体"/>
          <w:kern w:val="0"/>
          <w:sz w:val="32"/>
          <w:szCs w:val="32"/>
        </w:rPr>
      </w:pPr>
      <w:r w:rsidRPr="008445E1">
        <w:rPr>
          <w:rFonts w:ascii="仿宋" w:eastAsia="仿宋" w:hAnsi="仿宋" w:cs="宋体" w:hint="eastAsia"/>
          <w:kern w:val="0"/>
          <w:sz w:val="32"/>
          <w:szCs w:val="32"/>
        </w:rPr>
        <w:t>后期资助项目面向全国法学法律界，资助对象为全国法学法律工作者。单位作为成果著作权人的，也可以申报。</w:t>
      </w:r>
    </w:p>
    <w:p w:rsidR="00B338A4" w:rsidRPr="008445E1" w:rsidRDefault="00B338A4" w:rsidP="00B338A4">
      <w:pPr>
        <w:spacing w:line="540" w:lineRule="exact"/>
        <w:ind w:firstLineChars="200" w:firstLine="643"/>
        <w:rPr>
          <w:rFonts w:ascii="仿宋" w:eastAsia="仿宋" w:hAnsi="仿宋" w:cs="宋体"/>
          <w:b/>
          <w:kern w:val="0"/>
          <w:sz w:val="32"/>
          <w:szCs w:val="32"/>
        </w:rPr>
      </w:pPr>
      <w:r w:rsidRPr="008445E1">
        <w:rPr>
          <w:rFonts w:ascii="仿宋" w:eastAsia="仿宋" w:hAnsi="仿宋" w:cs="宋体" w:hint="eastAsia"/>
          <w:b/>
          <w:kern w:val="0"/>
          <w:sz w:val="32"/>
          <w:szCs w:val="32"/>
        </w:rPr>
        <w:t>三、资助范围</w:t>
      </w:r>
    </w:p>
    <w:p w:rsidR="00B338A4" w:rsidRPr="008445E1" w:rsidRDefault="00B338A4" w:rsidP="00B338A4">
      <w:pPr>
        <w:spacing w:line="540" w:lineRule="exact"/>
        <w:ind w:firstLineChars="200" w:firstLine="640"/>
        <w:rPr>
          <w:rFonts w:ascii="仿宋" w:eastAsia="仿宋" w:hAnsi="仿宋" w:cs="宋体"/>
          <w:kern w:val="0"/>
          <w:sz w:val="32"/>
          <w:szCs w:val="32"/>
        </w:rPr>
      </w:pPr>
      <w:r w:rsidRPr="008445E1">
        <w:rPr>
          <w:rFonts w:ascii="仿宋" w:eastAsia="仿宋" w:hAnsi="仿宋" w:cs="宋体" w:hint="eastAsia"/>
          <w:kern w:val="0"/>
          <w:sz w:val="32"/>
          <w:szCs w:val="32"/>
        </w:rPr>
        <w:t>后期资助项目主要资助学术专著，也可适量资助学术译著、资料汇编和工具书，以及尚未进行成果转化的重大决策咨询报告（</w:t>
      </w:r>
      <w:proofErr w:type="gramStart"/>
      <w:r w:rsidRPr="008445E1">
        <w:rPr>
          <w:rFonts w:ascii="仿宋" w:eastAsia="仿宋" w:hAnsi="仿宋" w:cs="宋体" w:hint="eastAsia"/>
          <w:kern w:val="0"/>
          <w:sz w:val="32"/>
          <w:szCs w:val="32"/>
        </w:rPr>
        <w:t>含立法</w:t>
      </w:r>
      <w:proofErr w:type="gramEnd"/>
      <w:r w:rsidRPr="008445E1">
        <w:rPr>
          <w:rFonts w:ascii="仿宋" w:eastAsia="仿宋" w:hAnsi="仿宋" w:cs="宋体" w:hint="eastAsia"/>
          <w:kern w:val="0"/>
          <w:sz w:val="32"/>
          <w:szCs w:val="32"/>
        </w:rPr>
        <w:t>建议稿及理由书、调研报告）。通过答辩的博士学位论文或博士后出站报告，也可申报。</w:t>
      </w:r>
    </w:p>
    <w:p w:rsidR="00B338A4" w:rsidRPr="008445E1" w:rsidRDefault="00B338A4" w:rsidP="00B338A4">
      <w:pPr>
        <w:spacing w:line="540" w:lineRule="exact"/>
        <w:ind w:firstLineChars="200" w:firstLine="643"/>
        <w:rPr>
          <w:rFonts w:ascii="仿宋" w:eastAsia="仿宋" w:hAnsi="仿宋" w:cs="宋体"/>
          <w:b/>
          <w:kern w:val="0"/>
          <w:sz w:val="32"/>
          <w:szCs w:val="32"/>
        </w:rPr>
      </w:pPr>
      <w:r w:rsidRPr="008445E1">
        <w:rPr>
          <w:rFonts w:ascii="仿宋" w:eastAsia="仿宋" w:hAnsi="仿宋" w:cs="宋体" w:hint="eastAsia"/>
          <w:b/>
          <w:kern w:val="0"/>
          <w:sz w:val="32"/>
          <w:szCs w:val="32"/>
        </w:rPr>
        <w:t>四、申报条件</w:t>
      </w:r>
    </w:p>
    <w:p w:rsidR="00E52D8E" w:rsidRPr="008445E1" w:rsidRDefault="00E52D8E" w:rsidP="00B338A4">
      <w:pPr>
        <w:spacing w:line="540" w:lineRule="exact"/>
        <w:ind w:firstLineChars="200" w:firstLine="640"/>
        <w:rPr>
          <w:rFonts w:ascii="仿宋" w:eastAsia="仿宋" w:hAnsi="仿宋" w:cs="宋体"/>
          <w:kern w:val="0"/>
          <w:sz w:val="32"/>
          <w:szCs w:val="32"/>
        </w:rPr>
      </w:pPr>
    </w:p>
    <w:p w:rsidR="00B338A4" w:rsidRPr="008445E1" w:rsidRDefault="00B338A4" w:rsidP="00B338A4">
      <w:pPr>
        <w:spacing w:line="540" w:lineRule="exact"/>
        <w:ind w:firstLineChars="200" w:firstLine="640"/>
        <w:rPr>
          <w:rFonts w:ascii="仿宋" w:eastAsia="仿宋" w:hAnsi="仿宋" w:cs="宋体"/>
          <w:kern w:val="0"/>
          <w:sz w:val="32"/>
          <w:szCs w:val="32"/>
        </w:rPr>
      </w:pPr>
      <w:r w:rsidRPr="008445E1">
        <w:rPr>
          <w:rFonts w:ascii="仿宋" w:eastAsia="仿宋" w:hAnsi="仿宋" w:cs="宋体" w:hint="eastAsia"/>
          <w:kern w:val="0"/>
          <w:sz w:val="32"/>
          <w:szCs w:val="32"/>
        </w:rPr>
        <w:lastRenderedPageBreak/>
        <w:t>1.后期资助项目的申报者属于个人的，原则上须具有法学博士学位、中级以上专业技术职称或处级以上行政职务。</w:t>
      </w:r>
    </w:p>
    <w:p w:rsidR="00B338A4" w:rsidRPr="008445E1" w:rsidRDefault="00B338A4" w:rsidP="00B338A4">
      <w:pPr>
        <w:spacing w:line="540" w:lineRule="exact"/>
        <w:ind w:firstLineChars="200" w:firstLine="640"/>
        <w:rPr>
          <w:rFonts w:ascii="仿宋" w:eastAsia="仿宋" w:hAnsi="仿宋" w:cs="宋体"/>
          <w:kern w:val="0"/>
          <w:sz w:val="32"/>
          <w:szCs w:val="32"/>
        </w:rPr>
      </w:pPr>
      <w:r w:rsidRPr="008445E1">
        <w:rPr>
          <w:rFonts w:ascii="仿宋" w:eastAsia="仿宋" w:hAnsi="仿宋" w:cs="宋体" w:hint="eastAsia"/>
          <w:kern w:val="0"/>
          <w:sz w:val="32"/>
          <w:szCs w:val="32"/>
        </w:rPr>
        <w:t>2.申报项目的成果须已完成任务成果或目标的70%以上。</w:t>
      </w:r>
    </w:p>
    <w:p w:rsidR="00B338A4" w:rsidRPr="008445E1" w:rsidRDefault="00B338A4" w:rsidP="00B338A4">
      <w:pPr>
        <w:spacing w:line="540" w:lineRule="exact"/>
        <w:ind w:firstLineChars="200" w:firstLine="640"/>
        <w:rPr>
          <w:rFonts w:ascii="仿宋" w:eastAsia="仿宋" w:hAnsi="仿宋" w:cs="宋体"/>
          <w:kern w:val="0"/>
          <w:sz w:val="32"/>
          <w:szCs w:val="32"/>
        </w:rPr>
      </w:pPr>
      <w:r w:rsidRPr="008445E1">
        <w:rPr>
          <w:rFonts w:ascii="仿宋" w:eastAsia="仿宋" w:hAnsi="仿宋" w:cs="宋体" w:hint="eastAsia"/>
          <w:kern w:val="0"/>
          <w:sz w:val="32"/>
          <w:szCs w:val="32"/>
        </w:rPr>
        <w:t>3.申报成果应具有重要理论或实践应用价值，达到本学科领域先进水平。</w:t>
      </w:r>
    </w:p>
    <w:p w:rsidR="00B338A4" w:rsidRPr="008445E1" w:rsidRDefault="00B338A4" w:rsidP="00B338A4">
      <w:pPr>
        <w:spacing w:line="540" w:lineRule="exact"/>
        <w:ind w:firstLineChars="200" w:firstLine="640"/>
        <w:rPr>
          <w:rFonts w:ascii="仿宋" w:eastAsia="仿宋" w:hAnsi="仿宋" w:cs="宋体"/>
          <w:kern w:val="0"/>
          <w:sz w:val="32"/>
          <w:szCs w:val="32"/>
        </w:rPr>
      </w:pPr>
      <w:r w:rsidRPr="008445E1">
        <w:rPr>
          <w:rFonts w:ascii="仿宋" w:eastAsia="仿宋" w:hAnsi="仿宋" w:cs="宋体" w:hint="eastAsia"/>
          <w:kern w:val="0"/>
          <w:sz w:val="32"/>
          <w:szCs w:val="32"/>
        </w:rPr>
        <w:t>4.申报成果属于学术专著的，应符合学术规范要求。</w:t>
      </w:r>
    </w:p>
    <w:p w:rsidR="00B338A4" w:rsidRPr="008445E1" w:rsidRDefault="00B338A4" w:rsidP="00B338A4">
      <w:pPr>
        <w:spacing w:line="540" w:lineRule="exact"/>
        <w:ind w:firstLineChars="200" w:firstLine="640"/>
        <w:rPr>
          <w:rFonts w:ascii="仿宋" w:eastAsia="仿宋" w:hAnsi="仿宋" w:cs="宋体"/>
          <w:kern w:val="0"/>
          <w:sz w:val="32"/>
          <w:szCs w:val="32"/>
        </w:rPr>
      </w:pPr>
      <w:r w:rsidRPr="008445E1">
        <w:rPr>
          <w:rFonts w:ascii="仿宋" w:eastAsia="仿宋" w:hAnsi="仿宋" w:cs="宋体" w:hint="eastAsia"/>
          <w:kern w:val="0"/>
          <w:sz w:val="32"/>
          <w:szCs w:val="32"/>
        </w:rPr>
        <w:t>5.</w:t>
      </w:r>
      <w:r w:rsidR="00461BC6" w:rsidRPr="00461BC6">
        <w:rPr>
          <w:rFonts w:ascii="仿宋" w:eastAsia="仿宋" w:hAnsi="仿宋" w:cs="宋体" w:hint="eastAsia"/>
          <w:kern w:val="0"/>
          <w:sz w:val="32"/>
          <w:szCs w:val="32"/>
        </w:rPr>
        <w:t>申报人职称为副高及以下的</w:t>
      </w:r>
      <w:r w:rsidR="00461BC6">
        <w:rPr>
          <w:rFonts w:ascii="仿宋" w:eastAsia="仿宋" w:hAnsi="仿宋" w:cs="宋体" w:hint="eastAsia"/>
          <w:kern w:val="0"/>
          <w:sz w:val="32"/>
          <w:szCs w:val="32"/>
        </w:rPr>
        <w:t>,</w:t>
      </w:r>
      <w:r w:rsidRPr="008445E1">
        <w:rPr>
          <w:rFonts w:ascii="仿宋" w:eastAsia="仿宋" w:hAnsi="仿宋" w:cs="宋体" w:hint="eastAsia"/>
          <w:kern w:val="0"/>
          <w:sz w:val="32"/>
          <w:szCs w:val="32"/>
        </w:rPr>
        <w:t>申报成果须由三名正高职称同行专家书面推荐。推荐人应签署信誉承诺书。</w:t>
      </w:r>
    </w:p>
    <w:p w:rsidR="00B338A4" w:rsidRPr="008445E1" w:rsidRDefault="00B338A4" w:rsidP="00B338A4">
      <w:pPr>
        <w:spacing w:line="540" w:lineRule="exact"/>
        <w:ind w:firstLineChars="200" w:firstLine="640"/>
        <w:rPr>
          <w:rFonts w:ascii="仿宋" w:eastAsia="仿宋" w:hAnsi="仿宋" w:cs="宋体"/>
          <w:kern w:val="0"/>
          <w:sz w:val="32"/>
          <w:szCs w:val="32"/>
        </w:rPr>
      </w:pPr>
      <w:r w:rsidRPr="008445E1">
        <w:rPr>
          <w:rFonts w:ascii="仿宋" w:eastAsia="仿宋" w:hAnsi="仿宋" w:cs="宋体" w:hint="eastAsia"/>
          <w:kern w:val="0"/>
          <w:sz w:val="32"/>
          <w:szCs w:val="32"/>
        </w:rPr>
        <w:t>6.每个申请人一次只能申报一个项目。</w:t>
      </w:r>
    </w:p>
    <w:p w:rsidR="00B338A4" w:rsidRPr="008445E1" w:rsidRDefault="00B338A4" w:rsidP="00B338A4">
      <w:pPr>
        <w:spacing w:line="540" w:lineRule="exact"/>
        <w:ind w:firstLineChars="200" w:firstLine="640"/>
        <w:rPr>
          <w:rFonts w:ascii="仿宋" w:eastAsia="仿宋" w:hAnsi="仿宋" w:cs="宋体"/>
          <w:kern w:val="0"/>
          <w:sz w:val="32"/>
          <w:szCs w:val="32"/>
        </w:rPr>
      </w:pPr>
      <w:r w:rsidRPr="008445E1">
        <w:rPr>
          <w:rFonts w:ascii="仿宋" w:eastAsia="仿宋" w:hAnsi="仿宋" w:cs="宋体" w:hint="eastAsia"/>
          <w:kern w:val="0"/>
          <w:sz w:val="32"/>
          <w:szCs w:val="32"/>
        </w:rPr>
        <w:t>7.博士论文、博士后出站报告答辩通过后可以申报。作者在申报时要注明论文评定等级，列明外聘专家和</w:t>
      </w:r>
      <w:proofErr w:type="gramStart"/>
      <w:r w:rsidRPr="008445E1">
        <w:rPr>
          <w:rFonts w:ascii="仿宋" w:eastAsia="仿宋" w:hAnsi="仿宋" w:cs="宋体" w:hint="eastAsia"/>
          <w:kern w:val="0"/>
          <w:sz w:val="32"/>
          <w:szCs w:val="32"/>
        </w:rPr>
        <w:t>答辩组</w:t>
      </w:r>
      <w:proofErr w:type="gramEnd"/>
      <w:r w:rsidRPr="008445E1">
        <w:rPr>
          <w:rFonts w:ascii="仿宋" w:eastAsia="仿宋" w:hAnsi="仿宋" w:cs="宋体" w:hint="eastAsia"/>
          <w:kern w:val="0"/>
          <w:sz w:val="32"/>
          <w:szCs w:val="32"/>
        </w:rPr>
        <w:t>指出的问题，提出如何修改完善的思路，且最终修改比例不低于30%。以上情况要有本人的博士生导师或合作导师的意见和签名。博士论文、博士后出站报告或者以博士论文、博士后出站报告为主要基础形成的成果，不得以学术专著申报。</w:t>
      </w:r>
    </w:p>
    <w:p w:rsidR="00B338A4" w:rsidRPr="008445E1" w:rsidRDefault="00B338A4" w:rsidP="00B338A4">
      <w:pPr>
        <w:spacing w:line="540" w:lineRule="exact"/>
        <w:ind w:firstLineChars="200" w:firstLine="640"/>
        <w:rPr>
          <w:rFonts w:ascii="仿宋" w:eastAsia="仿宋" w:hAnsi="仿宋" w:cs="宋体"/>
          <w:kern w:val="0"/>
          <w:sz w:val="32"/>
          <w:szCs w:val="32"/>
        </w:rPr>
      </w:pPr>
      <w:r w:rsidRPr="008445E1">
        <w:rPr>
          <w:rFonts w:ascii="仿宋" w:eastAsia="仿宋" w:hAnsi="仿宋" w:cs="宋体" w:hint="eastAsia"/>
          <w:kern w:val="0"/>
          <w:sz w:val="32"/>
          <w:szCs w:val="32"/>
        </w:rPr>
        <w:t>有下列情形之一的不可申报后期资助项目：</w:t>
      </w:r>
    </w:p>
    <w:p w:rsidR="00B338A4" w:rsidRPr="008445E1" w:rsidRDefault="00B338A4" w:rsidP="00B338A4">
      <w:pPr>
        <w:spacing w:line="540" w:lineRule="exact"/>
        <w:ind w:firstLineChars="200" w:firstLine="640"/>
        <w:rPr>
          <w:rFonts w:ascii="仿宋" w:eastAsia="仿宋" w:hAnsi="仿宋" w:cs="宋体"/>
          <w:kern w:val="0"/>
          <w:sz w:val="32"/>
          <w:szCs w:val="32"/>
        </w:rPr>
      </w:pPr>
      <w:r w:rsidRPr="008445E1">
        <w:rPr>
          <w:rFonts w:ascii="仿宋" w:eastAsia="仿宋" w:hAnsi="仿宋" w:cs="宋体" w:hint="eastAsia"/>
          <w:kern w:val="0"/>
          <w:sz w:val="32"/>
          <w:szCs w:val="32"/>
        </w:rPr>
        <w:t>1.申请后期资助的成果得到过其他单位研究资助或出版资助的；</w:t>
      </w:r>
    </w:p>
    <w:p w:rsidR="00B338A4" w:rsidRPr="008445E1" w:rsidRDefault="00B338A4" w:rsidP="00B338A4">
      <w:pPr>
        <w:spacing w:line="540" w:lineRule="exact"/>
        <w:ind w:firstLineChars="200" w:firstLine="640"/>
        <w:rPr>
          <w:rFonts w:ascii="仿宋" w:eastAsia="仿宋" w:hAnsi="仿宋" w:cs="宋体"/>
          <w:kern w:val="0"/>
          <w:sz w:val="32"/>
          <w:szCs w:val="32"/>
        </w:rPr>
      </w:pPr>
      <w:r w:rsidRPr="008445E1">
        <w:rPr>
          <w:rFonts w:ascii="仿宋" w:eastAsia="仿宋" w:hAnsi="仿宋" w:cs="宋体" w:hint="eastAsia"/>
          <w:kern w:val="0"/>
          <w:sz w:val="32"/>
          <w:szCs w:val="32"/>
        </w:rPr>
        <w:t>2.与出版社签订过出版合同的，或者不同意由中国法学会统一安排出版的（本年度后期资助项目交由法律出版社出版）；</w:t>
      </w:r>
    </w:p>
    <w:p w:rsidR="00B338A4" w:rsidRPr="008445E1" w:rsidRDefault="00B338A4" w:rsidP="00B338A4">
      <w:pPr>
        <w:spacing w:line="540" w:lineRule="exact"/>
        <w:ind w:firstLineChars="200" w:firstLine="640"/>
        <w:rPr>
          <w:rFonts w:ascii="仿宋" w:eastAsia="仿宋" w:hAnsi="仿宋" w:cs="宋体"/>
          <w:kern w:val="0"/>
          <w:sz w:val="32"/>
          <w:szCs w:val="32"/>
        </w:rPr>
      </w:pPr>
      <w:r w:rsidRPr="008445E1">
        <w:rPr>
          <w:rFonts w:ascii="仿宋" w:eastAsia="仿宋" w:hAnsi="仿宋" w:cs="宋体" w:hint="eastAsia"/>
          <w:kern w:val="0"/>
          <w:sz w:val="32"/>
          <w:szCs w:val="32"/>
        </w:rPr>
        <w:t>3.申请成果存在知识产权纠纷的；</w:t>
      </w:r>
    </w:p>
    <w:p w:rsidR="00B338A4" w:rsidRPr="008445E1" w:rsidRDefault="00B338A4" w:rsidP="00B338A4">
      <w:pPr>
        <w:spacing w:line="540" w:lineRule="exact"/>
        <w:ind w:firstLineChars="200" w:firstLine="640"/>
        <w:rPr>
          <w:rFonts w:ascii="仿宋" w:eastAsia="仿宋" w:hAnsi="仿宋" w:cs="宋体"/>
          <w:kern w:val="0"/>
          <w:sz w:val="32"/>
          <w:szCs w:val="32"/>
        </w:rPr>
      </w:pPr>
      <w:r w:rsidRPr="008445E1">
        <w:rPr>
          <w:rFonts w:ascii="仿宋" w:eastAsia="仿宋" w:hAnsi="仿宋" w:cs="宋体" w:hint="eastAsia"/>
          <w:kern w:val="0"/>
          <w:sz w:val="32"/>
          <w:szCs w:val="32"/>
        </w:rPr>
        <w:t>4.本人已经出版过内容相同或相近的成果的，或成果超过一半的内容已经出版的；</w:t>
      </w:r>
    </w:p>
    <w:p w:rsidR="00B338A4" w:rsidRPr="008445E1" w:rsidRDefault="00B338A4" w:rsidP="00B338A4">
      <w:pPr>
        <w:spacing w:line="540" w:lineRule="exact"/>
        <w:ind w:firstLineChars="200" w:firstLine="640"/>
        <w:rPr>
          <w:rFonts w:ascii="仿宋" w:eastAsia="仿宋" w:hAnsi="仿宋" w:cs="宋体"/>
          <w:kern w:val="0"/>
          <w:sz w:val="32"/>
          <w:szCs w:val="32"/>
        </w:rPr>
      </w:pPr>
      <w:r w:rsidRPr="008445E1">
        <w:rPr>
          <w:rFonts w:ascii="仿宋" w:eastAsia="仿宋" w:hAnsi="仿宋" w:cs="宋体" w:hint="eastAsia"/>
          <w:kern w:val="0"/>
          <w:sz w:val="32"/>
          <w:szCs w:val="32"/>
        </w:rPr>
        <w:t>5.未按期完成中国法学会研究课题的或者课题成果鉴</w:t>
      </w:r>
      <w:r w:rsidRPr="008445E1">
        <w:rPr>
          <w:rFonts w:ascii="仿宋" w:eastAsia="仿宋" w:hAnsi="仿宋" w:cs="宋体" w:hint="eastAsia"/>
          <w:kern w:val="0"/>
          <w:sz w:val="32"/>
          <w:szCs w:val="32"/>
        </w:rPr>
        <w:lastRenderedPageBreak/>
        <w:t>定等级为</w:t>
      </w:r>
      <w:r w:rsidR="00F50B75" w:rsidRPr="008445E1">
        <w:rPr>
          <w:rFonts w:ascii="仿宋" w:eastAsia="仿宋" w:hAnsi="仿宋" w:cs="宋体" w:hint="eastAsia"/>
          <w:kern w:val="0"/>
          <w:sz w:val="32"/>
          <w:szCs w:val="32"/>
        </w:rPr>
        <w:t>“</w:t>
      </w:r>
      <w:r w:rsidRPr="008445E1">
        <w:rPr>
          <w:rFonts w:ascii="仿宋" w:eastAsia="仿宋" w:hAnsi="仿宋" w:cs="宋体" w:hint="eastAsia"/>
          <w:kern w:val="0"/>
          <w:sz w:val="32"/>
          <w:szCs w:val="32"/>
        </w:rPr>
        <w:t>不合格</w:t>
      </w:r>
      <w:r w:rsidR="00F50B75" w:rsidRPr="008445E1">
        <w:rPr>
          <w:rFonts w:ascii="仿宋" w:eastAsia="仿宋" w:hAnsi="仿宋" w:cs="宋体" w:hint="eastAsia"/>
          <w:kern w:val="0"/>
          <w:sz w:val="32"/>
          <w:szCs w:val="32"/>
        </w:rPr>
        <w:t>”</w:t>
      </w:r>
      <w:r w:rsidRPr="008445E1">
        <w:rPr>
          <w:rFonts w:ascii="仿宋" w:eastAsia="仿宋" w:hAnsi="仿宋" w:cs="宋体" w:hint="eastAsia"/>
          <w:kern w:val="0"/>
          <w:sz w:val="32"/>
          <w:szCs w:val="32"/>
        </w:rPr>
        <w:t>的，或者承担的中国法学会研究课题未结项的。</w:t>
      </w:r>
    </w:p>
    <w:p w:rsidR="00B338A4" w:rsidRPr="008445E1" w:rsidRDefault="00B338A4" w:rsidP="00B338A4">
      <w:pPr>
        <w:spacing w:line="540" w:lineRule="exact"/>
        <w:ind w:firstLineChars="200" w:firstLine="643"/>
        <w:rPr>
          <w:rFonts w:ascii="仿宋" w:eastAsia="仿宋" w:hAnsi="仿宋" w:cs="宋体"/>
          <w:b/>
          <w:kern w:val="0"/>
          <w:sz w:val="32"/>
          <w:szCs w:val="32"/>
        </w:rPr>
      </w:pPr>
      <w:r w:rsidRPr="008445E1">
        <w:rPr>
          <w:rFonts w:ascii="仿宋" w:eastAsia="仿宋" w:hAnsi="仿宋" w:cs="宋体" w:hint="eastAsia"/>
          <w:b/>
          <w:kern w:val="0"/>
          <w:sz w:val="32"/>
          <w:szCs w:val="32"/>
        </w:rPr>
        <w:t>五、评审程序</w:t>
      </w:r>
    </w:p>
    <w:p w:rsidR="00B338A4" w:rsidRPr="008445E1" w:rsidRDefault="00B338A4" w:rsidP="00B338A4">
      <w:pPr>
        <w:spacing w:line="540" w:lineRule="exact"/>
        <w:ind w:firstLineChars="200" w:firstLine="640"/>
        <w:rPr>
          <w:rFonts w:ascii="仿宋" w:eastAsia="仿宋" w:hAnsi="仿宋" w:cs="宋体"/>
          <w:kern w:val="0"/>
          <w:sz w:val="32"/>
          <w:szCs w:val="32"/>
        </w:rPr>
      </w:pPr>
      <w:r w:rsidRPr="008445E1">
        <w:rPr>
          <w:rFonts w:ascii="仿宋" w:eastAsia="仿宋" w:hAnsi="仿宋" w:cs="宋体" w:hint="eastAsia"/>
          <w:kern w:val="0"/>
          <w:sz w:val="32"/>
          <w:szCs w:val="32"/>
        </w:rPr>
        <w:t>1.后期资助项目自公告之日起受理申报。属于学术专著、学术译著、资料汇编或工具书的，201</w:t>
      </w:r>
      <w:r w:rsidR="00782C07">
        <w:rPr>
          <w:rFonts w:ascii="仿宋" w:eastAsia="仿宋" w:hAnsi="仿宋" w:cs="宋体" w:hint="eastAsia"/>
          <w:kern w:val="0"/>
          <w:sz w:val="32"/>
          <w:szCs w:val="32"/>
        </w:rPr>
        <w:t>7</w:t>
      </w:r>
      <w:r w:rsidRPr="008445E1">
        <w:rPr>
          <w:rFonts w:ascii="仿宋" w:eastAsia="仿宋" w:hAnsi="仿宋" w:cs="宋体" w:hint="eastAsia"/>
          <w:kern w:val="0"/>
          <w:sz w:val="32"/>
          <w:szCs w:val="32"/>
        </w:rPr>
        <w:t>年度后期资助项目的申报截止时间为201</w:t>
      </w:r>
      <w:r w:rsidR="00782C07">
        <w:rPr>
          <w:rFonts w:ascii="仿宋" w:eastAsia="仿宋" w:hAnsi="仿宋" w:cs="宋体" w:hint="eastAsia"/>
          <w:kern w:val="0"/>
          <w:sz w:val="32"/>
          <w:szCs w:val="32"/>
        </w:rPr>
        <w:t>7</w:t>
      </w:r>
      <w:r w:rsidRPr="008445E1">
        <w:rPr>
          <w:rFonts w:ascii="仿宋" w:eastAsia="仿宋" w:hAnsi="仿宋" w:cs="宋体" w:hint="eastAsia"/>
          <w:kern w:val="0"/>
          <w:sz w:val="32"/>
          <w:szCs w:val="32"/>
        </w:rPr>
        <w:t>年</w:t>
      </w:r>
      <w:r w:rsidR="00782C07">
        <w:rPr>
          <w:rFonts w:ascii="仿宋" w:eastAsia="仿宋" w:hAnsi="仿宋" w:cs="宋体" w:hint="eastAsia"/>
          <w:kern w:val="0"/>
          <w:sz w:val="32"/>
          <w:szCs w:val="32"/>
        </w:rPr>
        <w:t>5</w:t>
      </w:r>
      <w:r w:rsidRPr="008445E1">
        <w:rPr>
          <w:rFonts w:ascii="仿宋" w:eastAsia="仿宋" w:hAnsi="仿宋" w:cs="宋体" w:hint="eastAsia"/>
          <w:kern w:val="0"/>
          <w:sz w:val="32"/>
          <w:szCs w:val="32"/>
        </w:rPr>
        <w:t>月31日；属于重大决策咨询报告的，随时申请。</w:t>
      </w:r>
    </w:p>
    <w:p w:rsidR="00B338A4" w:rsidRPr="008445E1" w:rsidRDefault="00B338A4" w:rsidP="00B338A4">
      <w:pPr>
        <w:spacing w:line="540" w:lineRule="exact"/>
        <w:ind w:firstLineChars="200" w:firstLine="640"/>
        <w:rPr>
          <w:rFonts w:ascii="仿宋" w:eastAsia="仿宋" w:hAnsi="仿宋" w:cs="宋体"/>
          <w:kern w:val="0"/>
          <w:sz w:val="32"/>
          <w:szCs w:val="32"/>
        </w:rPr>
      </w:pPr>
      <w:r w:rsidRPr="008445E1">
        <w:rPr>
          <w:rFonts w:ascii="仿宋" w:eastAsia="仿宋" w:hAnsi="仿宋" w:cs="宋体" w:hint="eastAsia"/>
          <w:kern w:val="0"/>
          <w:sz w:val="32"/>
          <w:szCs w:val="32"/>
        </w:rPr>
        <w:t>2.</w:t>
      </w:r>
      <w:r w:rsidR="00DF3793">
        <w:rPr>
          <w:rFonts w:ascii="仿宋" w:eastAsia="仿宋" w:hAnsi="仿宋" w:cs="宋体" w:hint="eastAsia"/>
          <w:kern w:val="0"/>
          <w:sz w:val="32"/>
          <w:szCs w:val="32"/>
        </w:rPr>
        <w:t>学术专著、学术译著、资料汇编或工具书的，申报评审工作每</w:t>
      </w:r>
      <w:r w:rsidRPr="008445E1">
        <w:rPr>
          <w:rFonts w:ascii="仿宋" w:eastAsia="仿宋" w:hAnsi="仿宋" w:cs="宋体" w:hint="eastAsia"/>
          <w:kern w:val="0"/>
          <w:sz w:val="32"/>
          <w:szCs w:val="32"/>
        </w:rPr>
        <w:t>年组织一次。重</w:t>
      </w:r>
      <w:bookmarkStart w:id="0" w:name="_GoBack"/>
      <w:bookmarkEnd w:id="0"/>
      <w:r w:rsidRPr="008445E1">
        <w:rPr>
          <w:rFonts w:ascii="仿宋" w:eastAsia="仿宋" w:hAnsi="仿宋" w:cs="宋体" w:hint="eastAsia"/>
          <w:kern w:val="0"/>
          <w:sz w:val="32"/>
          <w:szCs w:val="32"/>
        </w:rPr>
        <w:t>大决策咨询报告不定期评审。评审办法参照《中国法学会部级法学研究课题管理办法》执行。</w:t>
      </w:r>
    </w:p>
    <w:p w:rsidR="00B338A4" w:rsidRPr="008445E1" w:rsidRDefault="00B338A4" w:rsidP="00B338A4">
      <w:pPr>
        <w:spacing w:line="540" w:lineRule="exact"/>
        <w:ind w:firstLineChars="200" w:firstLine="643"/>
        <w:rPr>
          <w:rFonts w:ascii="仿宋" w:eastAsia="仿宋" w:hAnsi="仿宋" w:cs="宋体"/>
          <w:b/>
          <w:kern w:val="0"/>
          <w:sz w:val="32"/>
          <w:szCs w:val="32"/>
        </w:rPr>
      </w:pPr>
      <w:r w:rsidRPr="008445E1">
        <w:rPr>
          <w:rFonts w:ascii="仿宋" w:eastAsia="仿宋" w:hAnsi="仿宋" w:cs="宋体" w:hint="eastAsia"/>
          <w:b/>
          <w:kern w:val="0"/>
          <w:sz w:val="32"/>
          <w:szCs w:val="32"/>
        </w:rPr>
        <w:t>六、结项、资助与出版</w:t>
      </w:r>
    </w:p>
    <w:p w:rsidR="00B338A4" w:rsidRPr="008445E1" w:rsidRDefault="00B338A4" w:rsidP="00B338A4">
      <w:pPr>
        <w:spacing w:line="540" w:lineRule="exact"/>
        <w:ind w:firstLineChars="200" w:firstLine="640"/>
        <w:rPr>
          <w:rFonts w:ascii="仿宋" w:eastAsia="仿宋" w:hAnsi="仿宋" w:cs="宋体"/>
          <w:kern w:val="0"/>
          <w:sz w:val="32"/>
          <w:szCs w:val="32"/>
        </w:rPr>
      </w:pPr>
      <w:r w:rsidRPr="008445E1">
        <w:rPr>
          <w:rFonts w:ascii="仿宋" w:eastAsia="仿宋" w:hAnsi="仿宋" w:cs="宋体" w:hint="eastAsia"/>
          <w:kern w:val="0"/>
          <w:sz w:val="32"/>
          <w:szCs w:val="32"/>
        </w:rPr>
        <w:t>1.后期资助项目完成（符合出版条件的，完成出版）后，按照《中国法学会部级法学研究课题管理办法》相关规定</w:t>
      </w:r>
      <w:proofErr w:type="gramStart"/>
      <w:r w:rsidRPr="008445E1">
        <w:rPr>
          <w:rFonts w:ascii="仿宋" w:eastAsia="仿宋" w:hAnsi="仿宋" w:cs="宋体" w:hint="eastAsia"/>
          <w:kern w:val="0"/>
          <w:sz w:val="32"/>
          <w:szCs w:val="32"/>
        </w:rPr>
        <w:t>办理结项手续</w:t>
      </w:r>
      <w:proofErr w:type="gramEnd"/>
      <w:r w:rsidRPr="008445E1">
        <w:rPr>
          <w:rFonts w:ascii="仿宋" w:eastAsia="仿宋" w:hAnsi="仿宋" w:cs="宋体" w:hint="eastAsia"/>
          <w:kern w:val="0"/>
          <w:sz w:val="32"/>
          <w:szCs w:val="32"/>
        </w:rPr>
        <w:t>。</w:t>
      </w:r>
    </w:p>
    <w:p w:rsidR="00B338A4" w:rsidRPr="008445E1" w:rsidRDefault="00B338A4" w:rsidP="00B338A4">
      <w:pPr>
        <w:spacing w:line="540" w:lineRule="exact"/>
        <w:ind w:firstLineChars="200" w:firstLine="640"/>
        <w:rPr>
          <w:rFonts w:ascii="仿宋" w:eastAsia="仿宋" w:hAnsi="仿宋" w:cs="宋体"/>
          <w:kern w:val="0"/>
          <w:sz w:val="32"/>
          <w:szCs w:val="32"/>
        </w:rPr>
      </w:pPr>
      <w:r w:rsidRPr="008445E1">
        <w:rPr>
          <w:rFonts w:ascii="仿宋" w:eastAsia="仿宋" w:hAnsi="仿宋" w:cs="宋体" w:hint="eastAsia"/>
          <w:kern w:val="0"/>
          <w:sz w:val="32"/>
          <w:szCs w:val="32"/>
        </w:rPr>
        <w:t>2.后期资助项目的资助经费具体数额由中国法学会核定。资助出版的，由中国法学会直接划拨给出版社，后期资助项目的课题成果列入</w:t>
      </w:r>
      <w:r w:rsidR="009229E5" w:rsidRPr="008445E1">
        <w:rPr>
          <w:rFonts w:ascii="仿宋" w:eastAsia="仿宋" w:hAnsi="仿宋" w:cs="宋体" w:hint="eastAsia"/>
          <w:kern w:val="0"/>
          <w:sz w:val="32"/>
          <w:szCs w:val="32"/>
        </w:rPr>
        <w:t>“</w:t>
      </w:r>
      <w:r w:rsidRPr="008445E1">
        <w:rPr>
          <w:rFonts w:ascii="仿宋" w:eastAsia="仿宋" w:hAnsi="仿宋" w:cs="宋体" w:hint="eastAsia"/>
          <w:kern w:val="0"/>
          <w:sz w:val="32"/>
          <w:szCs w:val="32"/>
        </w:rPr>
        <w:t>中国法学会优秀课题成果文库</w:t>
      </w:r>
      <w:r w:rsidR="009229E5" w:rsidRPr="008445E1">
        <w:rPr>
          <w:rFonts w:ascii="仿宋" w:eastAsia="仿宋" w:hAnsi="仿宋" w:cs="宋体" w:hint="eastAsia"/>
          <w:kern w:val="0"/>
          <w:sz w:val="32"/>
          <w:szCs w:val="32"/>
        </w:rPr>
        <w:t>”</w:t>
      </w:r>
      <w:r w:rsidRPr="008445E1">
        <w:rPr>
          <w:rFonts w:ascii="仿宋" w:eastAsia="仿宋" w:hAnsi="仿宋" w:cs="宋体" w:hint="eastAsia"/>
          <w:kern w:val="0"/>
          <w:sz w:val="32"/>
          <w:szCs w:val="32"/>
        </w:rPr>
        <w:t>统一装帧出版。</w:t>
      </w:r>
    </w:p>
    <w:p w:rsidR="00B338A4" w:rsidRPr="008445E1" w:rsidRDefault="00B338A4" w:rsidP="00B338A4">
      <w:pPr>
        <w:spacing w:line="540" w:lineRule="exact"/>
        <w:ind w:firstLineChars="200" w:firstLine="643"/>
        <w:rPr>
          <w:rFonts w:ascii="仿宋" w:eastAsia="仿宋" w:hAnsi="仿宋" w:cs="宋体"/>
          <w:b/>
          <w:kern w:val="0"/>
          <w:sz w:val="32"/>
          <w:szCs w:val="32"/>
        </w:rPr>
      </w:pPr>
      <w:r w:rsidRPr="008445E1">
        <w:rPr>
          <w:rFonts w:ascii="仿宋" w:eastAsia="仿宋" w:hAnsi="仿宋" w:cs="宋体" w:hint="eastAsia"/>
          <w:b/>
          <w:kern w:val="0"/>
          <w:sz w:val="32"/>
          <w:szCs w:val="32"/>
        </w:rPr>
        <w:t>七、申报办法</w:t>
      </w:r>
    </w:p>
    <w:p w:rsidR="00B338A4" w:rsidRPr="008445E1" w:rsidRDefault="00B338A4" w:rsidP="00B338A4">
      <w:pPr>
        <w:spacing w:line="540" w:lineRule="exact"/>
        <w:ind w:firstLineChars="200" w:firstLine="640"/>
        <w:rPr>
          <w:rFonts w:ascii="仿宋" w:eastAsia="仿宋" w:hAnsi="仿宋" w:cs="宋体"/>
          <w:kern w:val="0"/>
          <w:sz w:val="32"/>
          <w:szCs w:val="32"/>
        </w:rPr>
      </w:pPr>
      <w:r w:rsidRPr="008445E1">
        <w:rPr>
          <w:rFonts w:ascii="仿宋" w:eastAsia="仿宋" w:hAnsi="仿宋" w:cs="宋体" w:hint="eastAsia"/>
          <w:kern w:val="0"/>
          <w:sz w:val="32"/>
          <w:szCs w:val="32"/>
        </w:rPr>
        <w:t>1.申请人可从中国法学会网站（www.chinalaw.org.cn）下载《中国法学会后期资助项目申请书》并如实填写，将《申请书》一式</w:t>
      </w:r>
      <w:r w:rsidR="00EC0546">
        <w:rPr>
          <w:rFonts w:ascii="仿宋" w:eastAsia="仿宋" w:hAnsi="仿宋" w:cs="宋体" w:hint="eastAsia"/>
          <w:kern w:val="0"/>
          <w:sz w:val="32"/>
          <w:szCs w:val="32"/>
        </w:rPr>
        <w:t>3</w:t>
      </w:r>
      <w:r w:rsidRPr="008445E1">
        <w:rPr>
          <w:rFonts w:ascii="仿宋" w:eastAsia="仿宋" w:hAnsi="仿宋" w:cs="宋体" w:hint="eastAsia"/>
          <w:kern w:val="0"/>
          <w:sz w:val="32"/>
          <w:szCs w:val="32"/>
        </w:rPr>
        <w:t>份（含1份原件）、所申报的课题成果</w:t>
      </w:r>
      <w:r w:rsidR="00EC0546">
        <w:rPr>
          <w:rFonts w:ascii="仿宋" w:eastAsia="仿宋" w:hAnsi="仿宋" w:cs="宋体" w:hint="eastAsia"/>
          <w:kern w:val="0"/>
          <w:sz w:val="32"/>
          <w:szCs w:val="32"/>
        </w:rPr>
        <w:t>3</w:t>
      </w:r>
      <w:r w:rsidRPr="008445E1">
        <w:rPr>
          <w:rFonts w:ascii="仿宋" w:eastAsia="仿宋" w:hAnsi="仿宋" w:cs="宋体" w:hint="eastAsia"/>
          <w:kern w:val="0"/>
          <w:sz w:val="32"/>
          <w:szCs w:val="32"/>
        </w:rPr>
        <w:t>套邮寄至：北京市海淀区皂君庙4号院中国法学会研究部，孙立军收，邮编100081，联系电话：010-66112741。请将申请书电子版及成果电子版发邮箱</w:t>
      </w:r>
      <w:r w:rsidRPr="00782C07">
        <w:rPr>
          <w:rFonts w:ascii="Times New Roman" w:eastAsia="仿宋" w:hAnsi="Times New Roman" w:cs="Times New Roman"/>
          <w:kern w:val="0"/>
          <w:sz w:val="32"/>
          <w:szCs w:val="32"/>
        </w:rPr>
        <w:t>chinalaw2008@163.com</w:t>
      </w:r>
      <w:r w:rsidRPr="008445E1">
        <w:rPr>
          <w:rFonts w:ascii="仿宋" w:eastAsia="仿宋" w:hAnsi="仿宋" w:cs="宋体" w:hint="eastAsia"/>
          <w:kern w:val="0"/>
          <w:sz w:val="32"/>
          <w:szCs w:val="32"/>
        </w:rPr>
        <w:t>。</w:t>
      </w:r>
    </w:p>
    <w:p w:rsidR="00B338A4" w:rsidRPr="008445E1" w:rsidRDefault="00B338A4" w:rsidP="00B338A4">
      <w:pPr>
        <w:spacing w:line="540" w:lineRule="exact"/>
        <w:ind w:firstLineChars="200" w:firstLine="640"/>
        <w:rPr>
          <w:rFonts w:ascii="仿宋" w:eastAsia="仿宋" w:hAnsi="仿宋" w:cs="宋体"/>
          <w:kern w:val="0"/>
          <w:sz w:val="32"/>
          <w:szCs w:val="32"/>
        </w:rPr>
      </w:pPr>
      <w:r w:rsidRPr="008445E1">
        <w:rPr>
          <w:rFonts w:ascii="仿宋" w:eastAsia="仿宋" w:hAnsi="仿宋" w:cs="宋体" w:hint="eastAsia"/>
          <w:kern w:val="0"/>
          <w:sz w:val="32"/>
          <w:szCs w:val="32"/>
        </w:rPr>
        <w:lastRenderedPageBreak/>
        <w:t>2.为了方便申请人申报，申请时暂不需要工作单位（</w:t>
      </w:r>
      <w:proofErr w:type="gramStart"/>
      <w:r w:rsidRPr="008445E1">
        <w:rPr>
          <w:rFonts w:ascii="仿宋" w:eastAsia="仿宋" w:hAnsi="仿宋" w:cs="宋体" w:hint="eastAsia"/>
          <w:kern w:val="0"/>
          <w:sz w:val="32"/>
          <w:szCs w:val="32"/>
        </w:rPr>
        <w:t>含科研</w:t>
      </w:r>
      <w:proofErr w:type="gramEnd"/>
      <w:r w:rsidRPr="008445E1">
        <w:rPr>
          <w:rFonts w:ascii="仿宋" w:eastAsia="仿宋" w:hAnsi="仿宋" w:cs="宋体" w:hint="eastAsia"/>
          <w:kern w:val="0"/>
          <w:sz w:val="32"/>
          <w:szCs w:val="32"/>
        </w:rPr>
        <w:t>管理部门、财务部门）审核盖章。经评审立项的，通知申请人工作单位有关部门办理相关手续。</w:t>
      </w:r>
    </w:p>
    <w:p w:rsidR="00E52D8E" w:rsidRPr="008445E1" w:rsidRDefault="00E52D8E" w:rsidP="00B338A4">
      <w:pPr>
        <w:spacing w:line="540" w:lineRule="exact"/>
        <w:ind w:firstLineChars="200" w:firstLine="640"/>
        <w:rPr>
          <w:rFonts w:ascii="仿宋" w:eastAsia="仿宋" w:hAnsi="仿宋" w:cs="宋体"/>
          <w:kern w:val="0"/>
          <w:sz w:val="32"/>
          <w:szCs w:val="32"/>
        </w:rPr>
      </w:pPr>
    </w:p>
    <w:p w:rsidR="00E52D8E" w:rsidRDefault="00E52D8E" w:rsidP="00B338A4">
      <w:pPr>
        <w:spacing w:line="540" w:lineRule="exact"/>
        <w:ind w:firstLineChars="200" w:firstLine="640"/>
        <w:rPr>
          <w:rFonts w:ascii="仿宋" w:eastAsia="仿宋" w:hAnsi="仿宋" w:cs="宋体"/>
          <w:kern w:val="0"/>
          <w:sz w:val="32"/>
          <w:szCs w:val="32"/>
        </w:rPr>
      </w:pPr>
    </w:p>
    <w:p w:rsidR="00782C07" w:rsidRPr="008445E1" w:rsidRDefault="00782C07" w:rsidP="00B338A4">
      <w:pPr>
        <w:spacing w:line="540" w:lineRule="exact"/>
        <w:ind w:firstLineChars="200" w:firstLine="640"/>
        <w:rPr>
          <w:rFonts w:ascii="仿宋" w:eastAsia="仿宋" w:hAnsi="仿宋" w:cs="宋体"/>
          <w:kern w:val="0"/>
          <w:sz w:val="32"/>
          <w:szCs w:val="32"/>
        </w:rPr>
      </w:pPr>
    </w:p>
    <w:p w:rsidR="00B338A4" w:rsidRPr="008445E1" w:rsidRDefault="00B338A4" w:rsidP="00B338A4">
      <w:pPr>
        <w:spacing w:line="540" w:lineRule="exact"/>
        <w:rPr>
          <w:rFonts w:ascii="仿宋" w:eastAsia="仿宋" w:hAnsi="仿宋" w:cs="宋体"/>
          <w:kern w:val="0"/>
          <w:sz w:val="32"/>
          <w:szCs w:val="32"/>
        </w:rPr>
      </w:pPr>
    </w:p>
    <w:p w:rsidR="00B338A4" w:rsidRPr="008445E1" w:rsidRDefault="00B338A4" w:rsidP="00B338A4">
      <w:pPr>
        <w:spacing w:line="540" w:lineRule="exact"/>
        <w:rPr>
          <w:rFonts w:ascii="仿宋" w:eastAsia="仿宋" w:hAnsi="仿宋" w:cs="宋体"/>
          <w:kern w:val="0"/>
          <w:sz w:val="32"/>
          <w:szCs w:val="32"/>
        </w:rPr>
      </w:pPr>
    </w:p>
    <w:p w:rsidR="00B338A4" w:rsidRPr="008445E1" w:rsidRDefault="00B338A4" w:rsidP="00E52D8E">
      <w:pPr>
        <w:spacing w:line="540" w:lineRule="exact"/>
        <w:ind w:right="640" w:firstLineChars="1600" w:firstLine="5120"/>
        <w:rPr>
          <w:rFonts w:ascii="仿宋" w:eastAsia="仿宋" w:hAnsi="仿宋" w:cs="宋体"/>
          <w:kern w:val="0"/>
          <w:sz w:val="32"/>
          <w:szCs w:val="32"/>
        </w:rPr>
      </w:pPr>
      <w:r w:rsidRPr="008445E1">
        <w:rPr>
          <w:rFonts w:ascii="仿宋" w:eastAsia="仿宋" w:hAnsi="仿宋" w:cs="宋体" w:hint="eastAsia"/>
          <w:kern w:val="0"/>
          <w:sz w:val="32"/>
          <w:szCs w:val="32"/>
        </w:rPr>
        <w:t>中国法学会</w:t>
      </w:r>
    </w:p>
    <w:p w:rsidR="00C538B5" w:rsidRPr="008445E1" w:rsidRDefault="00B338A4" w:rsidP="00E52D8E">
      <w:pPr>
        <w:spacing w:line="540" w:lineRule="exact"/>
        <w:ind w:right="-58" w:firstLineChars="1500" w:firstLine="4800"/>
        <w:rPr>
          <w:rFonts w:ascii="仿宋" w:eastAsia="仿宋" w:hAnsi="仿宋" w:cs="宋体"/>
          <w:kern w:val="0"/>
          <w:sz w:val="32"/>
          <w:szCs w:val="32"/>
        </w:rPr>
      </w:pPr>
      <w:r w:rsidRPr="008445E1">
        <w:rPr>
          <w:rFonts w:ascii="仿宋" w:eastAsia="仿宋" w:hAnsi="仿宋" w:cs="宋体" w:hint="eastAsia"/>
          <w:kern w:val="0"/>
          <w:sz w:val="32"/>
          <w:szCs w:val="32"/>
        </w:rPr>
        <w:t>201</w:t>
      </w:r>
      <w:r w:rsidR="00782C07">
        <w:rPr>
          <w:rFonts w:ascii="仿宋" w:eastAsia="仿宋" w:hAnsi="仿宋" w:cs="宋体" w:hint="eastAsia"/>
          <w:kern w:val="0"/>
          <w:sz w:val="32"/>
          <w:szCs w:val="32"/>
        </w:rPr>
        <w:t>7</w:t>
      </w:r>
      <w:r w:rsidRPr="008445E1">
        <w:rPr>
          <w:rFonts w:ascii="仿宋" w:eastAsia="仿宋" w:hAnsi="仿宋" w:cs="宋体" w:hint="eastAsia"/>
          <w:kern w:val="0"/>
          <w:sz w:val="32"/>
          <w:szCs w:val="32"/>
        </w:rPr>
        <w:t>年</w:t>
      </w:r>
      <w:r w:rsidR="00782C07">
        <w:rPr>
          <w:rFonts w:ascii="仿宋" w:eastAsia="仿宋" w:hAnsi="仿宋" w:cs="宋体" w:hint="eastAsia"/>
          <w:kern w:val="0"/>
          <w:sz w:val="32"/>
          <w:szCs w:val="32"/>
        </w:rPr>
        <w:t>2</w:t>
      </w:r>
      <w:r w:rsidRPr="008445E1">
        <w:rPr>
          <w:rFonts w:ascii="仿宋" w:eastAsia="仿宋" w:hAnsi="仿宋" w:cs="宋体" w:hint="eastAsia"/>
          <w:kern w:val="0"/>
          <w:sz w:val="32"/>
          <w:szCs w:val="32"/>
        </w:rPr>
        <w:t>月</w:t>
      </w:r>
      <w:r w:rsidR="00782C07">
        <w:rPr>
          <w:rFonts w:ascii="仿宋" w:eastAsia="仿宋" w:hAnsi="仿宋" w:cs="宋体" w:hint="eastAsia"/>
          <w:kern w:val="0"/>
          <w:sz w:val="32"/>
          <w:szCs w:val="32"/>
        </w:rPr>
        <w:t>22</w:t>
      </w:r>
      <w:r w:rsidRPr="008445E1">
        <w:rPr>
          <w:rFonts w:ascii="仿宋" w:eastAsia="仿宋" w:hAnsi="仿宋" w:cs="宋体" w:hint="eastAsia"/>
          <w:kern w:val="0"/>
          <w:sz w:val="32"/>
          <w:szCs w:val="32"/>
        </w:rPr>
        <w:t xml:space="preserve">日  </w:t>
      </w:r>
    </w:p>
    <w:sectPr w:rsidR="00C538B5" w:rsidRPr="008445E1" w:rsidSect="008E0C52">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E5D" w:rsidRDefault="00D73E5D" w:rsidP="00B0164B">
      <w:r>
        <w:separator/>
      </w:r>
    </w:p>
  </w:endnote>
  <w:endnote w:type="continuationSeparator" w:id="0">
    <w:p w:rsidR="00D73E5D" w:rsidRDefault="00D73E5D" w:rsidP="00B01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99F" w:rsidRDefault="000B11EB">
    <w:pPr>
      <w:pStyle w:val="a4"/>
      <w:jc w:val="center"/>
    </w:pPr>
    <w:r>
      <w:fldChar w:fldCharType="begin"/>
    </w:r>
    <w:r>
      <w:instrText xml:space="preserve"> PAGE   \* MERGEFORMAT </w:instrText>
    </w:r>
    <w:r>
      <w:fldChar w:fldCharType="separate"/>
    </w:r>
    <w:r w:rsidR="00DF3793" w:rsidRPr="00DF3793">
      <w:rPr>
        <w:noProof/>
        <w:lang w:val="zh-CN"/>
      </w:rPr>
      <w:t>3</w:t>
    </w:r>
    <w:r>
      <w:fldChar w:fldCharType="end"/>
    </w:r>
  </w:p>
  <w:p w:rsidR="00BB099F" w:rsidRDefault="00D73E5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E5D" w:rsidRDefault="00D73E5D" w:rsidP="00B0164B">
      <w:r>
        <w:separator/>
      </w:r>
    </w:p>
  </w:footnote>
  <w:footnote w:type="continuationSeparator" w:id="0">
    <w:p w:rsidR="00D73E5D" w:rsidRDefault="00D73E5D" w:rsidP="00B016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3A1"/>
    <w:rsid w:val="00020A51"/>
    <w:rsid w:val="0007352E"/>
    <w:rsid w:val="00074244"/>
    <w:rsid w:val="000B11EB"/>
    <w:rsid w:val="001E3B60"/>
    <w:rsid w:val="003F1A14"/>
    <w:rsid w:val="0046076C"/>
    <w:rsid w:val="00461BC6"/>
    <w:rsid w:val="00506955"/>
    <w:rsid w:val="00571697"/>
    <w:rsid w:val="00782C07"/>
    <w:rsid w:val="00803251"/>
    <w:rsid w:val="008445E1"/>
    <w:rsid w:val="008E0C52"/>
    <w:rsid w:val="009229E5"/>
    <w:rsid w:val="00964E27"/>
    <w:rsid w:val="00B0164B"/>
    <w:rsid w:val="00B338A4"/>
    <w:rsid w:val="00BC03A1"/>
    <w:rsid w:val="00C538B5"/>
    <w:rsid w:val="00D01393"/>
    <w:rsid w:val="00D73E5D"/>
    <w:rsid w:val="00DC0835"/>
    <w:rsid w:val="00DF3793"/>
    <w:rsid w:val="00E52D8E"/>
    <w:rsid w:val="00EC0546"/>
    <w:rsid w:val="00F50B75"/>
    <w:rsid w:val="00FD3EB3"/>
    <w:rsid w:val="00FD44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0164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0164B"/>
    <w:rPr>
      <w:sz w:val="18"/>
      <w:szCs w:val="18"/>
    </w:rPr>
  </w:style>
  <w:style w:type="paragraph" w:styleId="a4">
    <w:name w:val="footer"/>
    <w:basedOn w:val="a"/>
    <w:link w:val="Char0"/>
    <w:uiPriority w:val="99"/>
    <w:unhideWhenUsed/>
    <w:rsid w:val="00B0164B"/>
    <w:pPr>
      <w:tabs>
        <w:tab w:val="center" w:pos="4153"/>
        <w:tab w:val="right" w:pos="8306"/>
      </w:tabs>
      <w:snapToGrid w:val="0"/>
      <w:jc w:val="left"/>
    </w:pPr>
    <w:rPr>
      <w:sz w:val="18"/>
      <w:szCs w:val="18"/>
    </w:rPr>
  </w:style>
  <w:style w:type="character" w:customStyle="1" w:styleId="Char0">
    <w:name w:val="页脚 Char"/>
    <w:basedOn w:val="a0"/>
    <w:link w:val="a4"/>
    <w:uiPriority w:val="99"/>
    <w:rsid w:val="00B0164B"/>
    <w:rPr>
      <w:sz w:val="18"/>
      <w:szCs w:val="18"/>
    </w:rPr>
  </w:style>
  <w:style w:type="paragraph" w:styleId="a5">
    <w:name w:val="Balloon Text"/>
    <w:basedOn w:val="a"/>
    <w:link w:val="Char1"/>
    <w:uiPriority w:val="99"/>
    <w:semiHidden/>
    <w:unhideWhenUsed/>
    <w:rsid w:val="00E52D8E"/>
    <w:rPr>
      <w:sz w:val="18"/>
      <w:szCs w:val="18"/>
    </w:rPr>
  </w:style>
  <w:style w:type="character" w:customStyle="1" w:styleId="Char1">
    <w:name w:val="批注框文本 Char"/>
    <w:basedOn w:val="a0"/>
    <w:link w:val="a5"/>
    <w:uiPriority w:val="99"/>
    <w:semiHidden/>
    <w:rsid w:val="00E52D8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0164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0164B"/>
    <w:rPr>
      <w:sz w:val="18"/>
      <w:szCs w:val="18"/>
    </w:rPr>
  </w:style>
  <w:style w:type="paragraph" w:styleId="a4">
    <w:name w:val="footer"/>
    <w:basedOn w:val="a"/>
    <w:link w:val="Char0"/>
    <w:uiPriority w:val="99"/>
    <w:unhideWhenUsed/>
    <w:rsid w:val="00B0164B"/>
    <w:pPr>
      <w:tabs>
        <w:tab w:val="center" w:pos="4153"/>
        <w:tab w:val="right" w:pos="8306"/>
      </w:tabs>
      <w:snapToGrid w:val="0"/>
      <w:jc w:val="left"/>
    </w:pPr>
    <w:rPr>
      <w:sz w:val="18"/>
      <w:szCs w:val="18"/>
    </w:rPr>
  </w:style>
  <w:style w:type="character" w:customStyle="1" w:styleId="Char0">
    <w:name w:val="页脚 Char"/>
    <w:basedOn w:val="a0"/>
    <w:link w:val="a4"/>
    <w:uiPriority w:val="99"/>
    <w:rsid w:val="00B0164B"/>
    <w:rPr>
      <w:sz w:val="18"/>
      <w:szCs w:val="18"/>
    </w:rPr>
  </w:style>
  <w:style w:type="paragraph" w:styleId="a5">
    <w:name w:val="Balloon Text"/>
    <w:basedOn w:val="a"/>
    <w:link w:val="Char1"/>
    <w:uiPriority w:val="99"/>
    <w:semiHidden/>
    <w:unhideWhenUsed/>
    <w:rsid w:val="00E52D8E"/>
    <w:rPr>
      <w:sz w:val="18"/>
      <w:szCs w:val="18"/>
    </w:rPr>
  </w:style>
  <w:style w:type="character" w:customStyle="1" w:styleId="Char1">
    <w:name w:val="批注框文本 Char"/>
    <w:basedOn w:val="a0"/>
    <w:link w:val="a5"/>
    <w:uiPriority w:val="99"/>
    <w:semiHidden/>
    <w:rsid w:val="00E52D8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Pages>
  <Words>234</Words>
  <Characters>1338</Characters>
  <Application>Microsoft Office Word</Application>
  <DocSecurity>0</DocSecurity>
  <Lines>11</Lines>
  <Paragraphs>3</Paragraphs>
  <ScaleCrop>false</ScaleCrop>
  <Company/>
  <LinksUpToDate>false</LinksUpToDate>
  <CharactersWithSpaces>1569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cp:revision>
  <cp:lastPrinted>2017-02-24T00:48:00Z</cp:lastPrinted>
  <dcterms:created xsi:type="dcterms:W3CDTF">2016-06-02T07:20:00Z</dcterms:created>
  <dcterms:modified xsi:type="dcterms:W3CDTF">2017-02-24T01:05:00Z</dcterms:modified>
</cp:coreProperties>
</file>