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rPr>
          <w:rFonts w:hint="eastAsia" w:cs="宋体"/>
          <w:sz w:val="44"/>
          <w:szCs w:val="44"/>
        </w:rPr>
      </w:pPr>
      <w:r>
        <w:rPr>
          <w:rFonts w:hint="eastAsia" w:cs="宋体"/>
          <w:sz w:val="44"/>
          <w:szCs w:val="44"/>
        </w:rPr>
        <w:t>第十届中部崛起法治论坛拟获奖论文名单</w:t>
      </w:r>
    </w:p>
    <w:p/>
    <w:p>
      <w:pPr>
        <w:pStyle w:val="19"/>
        <w:rPr>
          <w:rFonts w:cs="Times New Roman"/>
          <w:b w:val="0"/>
          <w:bCs w:val="0"/>
          <w:sz w:val="24"/>
          <w:szCs w:val="24"/>
        </w:rPr>
      </w:pPr>
      <w:r>
        <w:rPr>
          <w:rFonts w:hint="eastAsia" w:cs="宋体"/>
          <w:b w:val="0"/>
          <w:bCs w:val="0"/>
          <w:sz w:val="24"/>
          <w:szCs w:val="24"/>
        </w:rPr>
        <w:t>（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同一等次</w:t>
      </w:r>
      <w:r>
        <w:rPr>
          <w:rFonts w:hint="eastAsia" w:cs="宋体"/>
          <w:b w:val="0"/>
          <w:bCs w:val="0"/>
          <w:sz w:val="24"/>
          <w:szCs w:val="24"/>
        </w:rPr>
        <w:t>排名不分先后）</w:t>
      </w:r>
      <w:bookmarkStart w:id="0" w:name="_GoBack"/>
      <w:bookmarkEnd w:id="0"/>
    </w:p>
    <w:tbl>
      <w:tblPr>
        <w:tblStyle w:val="33"/>
        <w:tblW w:w="91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  <w:gridCol w:w="127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45" w:type="dxa"/>
            <w:gridSpan w:val="3"/>
          </w:tcPr>
          <w:p>
            <w:pPr>
              <w:spacing w:line="72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一等奖（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城镇化进程中农村宅基地退出机制的运行机理与制度构建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翟  帅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城镇化进程中农民专业合作社法人治理结构法律问题研究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何建华</w:t>
            </w:r>
          </w:p>
          <w:p>
            <w:pPr>
              <w:spacing w:line="400" w:lineRule="exact"/>
              <w:ind w:left="-2" w:leftChars="-1" w:firstLine="1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张凯琦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山西大学法学院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山西瀛明律师事务所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城镇化背景下中部农村安全类犯罪新变化及其对策探讨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刘  平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疏义红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安徽省望江县人民检察院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检察机关保护留守未成年人合法权益实证研究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朱新武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庞良文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姜  瑞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安徽省淮南市人民检察院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农村集体产权时代演进下的农民自由及权利保障</w:t>
            </w:r>
          </w:p>
        </w:tc>
        <w:tc>
          <w:tcPr>
            <w:tcW w:w="1275" w:type="dxa"/>
          </w:tcPr>
          <w:p>
            <w:pPr>
              <w:spacing w:line="400" w:lineRule="exact"/>
              <w:ind w:firstLine="30" w:firstLineChars="11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胡  鹏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河南省驻马店市人民检察院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论乡土法庭调解的四个维度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ind w:firstLine="30" w:firstLineChars="11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蒋  正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湖北省宜昌市中级人民法院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检视与重构：论城镇化视域下农村留守儿童抚养权的优化配置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ind w:firstLine="30" w:firstLineChars="11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胡剑涛</w:t>
            </w:r>
          </w:p>
          <w:p>
            <w:pPr>
              <w:tabs>
                <w:tab w:val="center" w:pos="528"/>
              </w:tabs>
              <w:spacing w:line="400" w:lineRule="exact"/>
              <w:ind w:firstLine="30" w:firstLineChars="11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李红艳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湖南省新田县人民法院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农村以地养老的新探讨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王承强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江西省赣州市兴国县人民法院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二等奖（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检视</w:t>
            </w:r>
            <w:r>
              <w:rPr>
                <w:rFonts w:ascii="宋体" w:cs="宋体"/>
                <w:sz w:val="28"/>
                <w:szCs w:val="28"/>
              </w:rPr>
              <w:t>•</w:t>
            </w:r>
            <w:r>
              <w:rPr>
                <w:rFonts w:hint="eastAsia" w:ascii="宋体" w:hAnsi="宋体" w:cs="宋体"/>
                <w:sz w:val="28"/>
                <w:szCs w:val="28"/>
              </w:rPr>
              <w:t>坚守</w:t>
            </w:r>
            <w:r>
              <w:rPr>
                <w:rFonts w:ascii="宋体" w:cs="宋体"/>
                <w:sz w:val="28"/>
                <w:szCs w:val="28"/>
              </w:rPr>
              <w:t>•</w:t>
            </w:r>
            <w:r>
              <w:rPr>
                <w:rFonts w:hint="eastAsia" w:ascii="宋体" w:hAnsi="宋体" w:cs="宋体"/>
                <w:sz w:val="28"/>
                <w:szCs w:val="28"/>
              </w:rPr>
              <w:t>突破</w:t>
            </w:r>
            <w:r>
              <w:rPr>
                <w:rFonts w:ascii="宋体" w:cs="宋体"/>
                <w:sz w:val="28"/>
                <w:szCs w:val="28"/>
              </w:rPr>
              <w:t>---</w:t>
            </w:r>
            <w:r>
              <w:rPr>
                <w:rFonts w:hint="eastAsia" w:ascii="宋体" w:hAnsi="宋体" w:cs="宋体"/>
                <w:sz w:val="28"/>
                <w:szCs w:val="28"/>
              </w:rPr>
              <w:t>寻求农村“分包赡养协议”的重塑之路</w:t>
            </w:r>
          </w:p>
        </w:tc>
        <w:tc>
          <w:tcPr>
            <w:tcW w:w="1275" w:type="dxa"/>
          </w:tcPr>
          <w:p>
            <w:pPr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 磊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湖北省南漳县人民法院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农村外嫁女土地权益纠纷的困境与出路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杨倩倩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中南财经政法大学硕士研究生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论农村集体成员代表诉讼的法理逻辑与制度构造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赵新龙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安徽财经大学法学院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推行政府权力清单制度的实践与思考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张桂华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  霞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陈国利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安徽省马鞍山市政府法制办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供给侧改革下土地经营权流转中政府行为规制研究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王朋威李秋阳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需求与回应：城镇化视域下我国暂时权利保护制度探微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胡剑涛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王彦平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禹楚丹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王浚华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湖南省新田县人民法院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湖南省新田县人民法院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湖南省永州市中级人民法院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湖南省祁阳县人民法院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农村离婚案件未成年人权益保护实证研究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郭建岭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河南省安阳县人民法院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法律语言学视角中的农村土地三权分置改革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申惠文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郑州大学法学院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同票同权时期公民选举权利行使的质效解析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聂早早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安庆师范大学法学院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转型的正义：迁徙自由的逻辑推演及运行环境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马光祥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湖南省长沙市中级人民法院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城镇化背景下县域多元化纠纷解决机制之进路探析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石瑞婷王  娟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湖南省永州市中级人民法院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湖南省新田县人民法院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新型城镇化进程中我国金融安全刑法立法保护论析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项婷婷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淮南师范学院法学院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当前中部地区中等城市涉法涉诉信访问题分析研究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郭  涛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周广彬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许昌市委政法委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许昌市法学会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农村留守妇女的困境及权益保障研究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  楠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河南省濮阳县人民法院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困境与突围：基层法院助推农村社区建设的能动路径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尹红国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河南省舞钢市人民法院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生态环境犯罪中日额罚金制之提倡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潘  超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涉家庭暴力婚姻案件多元证据规则之构建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曾  辉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江西吉水县人民法院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“明股实债”的主要法律风险及其防范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ind w:firstLine="30" w:firstLineChars="11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张旭娟</w:t>
            </w:r>
          </w:p>
          <w:p>
            <w:pPr>
              <w:tabs>
                <w:tab w:val="center" w:pos="528"/>
              </w:tabs>
              <w:spacing w:line="400" w:lineRule="exact"/>
              <w:ind w:firstLine="30" w:firstLineChars="11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李高媛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民俗习惯在民事法律适用中的研究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  星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王治华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新型城镇化进程中集体经营性用地入市法律问题研究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李彦芳贺婷婷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山西财经大学</w:t>
            </w:r>
          </w:p>
        </w:tc>
      </w:tr>
    </w:tbl>
    <w:p>
      <w:pPr>
        <w:spacing w:line="400" w:lineRule="exact"/>
        <w:rPr>
          <w:rFonts w:ascii="宋体" w:cs="宋体"/>
          <w:sz w:val="44"/>
          <w:szCs w:val="44"/>
        </w:rPr>
      </w:pPr>
    </w:p>
    <w:tbl>
      <w:tblPr>
        <w:tblStyle w:val="33"/>
        <w:tblW w:w="91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  <w:gridCol w:w="127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1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三等奖（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农村留守儿童情感问题与社会工作介入研究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  璐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邢军杰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河南省台前县人民法院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乡土社会中的秩序与权威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林启坤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湖南省郴州市委政法委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村庄规划中农民权益保障研究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江永平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江西省峡江县人民法院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推陈出新</w:t>
            </w:r>
            <w:r>
              <w:rPr>
                <w:rFonts w:ascii="宋体" w:hAnsi="宋体" w:cs="宋体"/>
                <w:sz w:val="28"/>
                <w:szCs w:val="28"/>
              </w:rPr>
              <w:t>:</w:t>
            </w:r>
            <w:r>
              <w:rPr>
                <w:rFonts w:hint="eastAsia" w:ascii="宋体" w:hAnsi="宋体" w:cs="宋体"/>
                <w:sz w:val="28"/>
                <w:szCs w:val="28"/>
              </w:rPr>
              <w:t>家事审判改革视野下留守儿童之法律保护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郎燕玲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江西省婺源县人民法院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加快县域经济发展法律问题研究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董玉明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“人地钱”挂钩：中部地区新型城镇化法制建设的路径选择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段  浩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铜陵市城镇化建设中防治腐败问题的对策研究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铜陵市人民检察院课题组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安徽省铜陵市人民检察院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群体性纠纷处理的困境及良性机制的构建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ind w:left="-107" w:leftChars="-51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韩建设</w:t>
            </w:r>
          </w:p>
          <w:p>
            <w:pPr>
              <w:tabs>
                <w:tab w:val="center" w:pos="528"/>
              </w:tabs>
              <w:spacing w:line="400" w:lineRule="exact"/>
              <w:ind w:left="-108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李汪全</w:t>
            </w:r>
          </w:p>
          <w:p>
            <w:pPr>
              <w:tabs>
                <w:tab w:val="center" w:pos="528"/>
              </w:tabs>
              <w:spacing w:line="400" w:lineRule="exact"/>
              <w:ind w:left="-108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王忠良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安徽省滁州市中级人民法院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来安县人民法院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滁州市中级人民法院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公益诉讼：新型城镇化进程中历史文脉传承的助推器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常亚杰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河南省中牟县人民法院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城镇化进程中农村留守幼女性权利的有效保护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苏雄华冯思柳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江西理工大学文法学院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论农村留守儿童监护权的完善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  懿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谢志鹏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江西省信丰县人民法院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城镇化进程中我国老年人权益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法治保障问题研究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方名优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江西省上犹县老龄工作委员会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新型城镇化进程中失地农民群体性事件私力救济的法治化路径研究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单云慧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薛建兰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  洲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新型城镇化背景下房产税课税对象立法问题研究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  娟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山西财经大学法学院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县域经济视角下地理标志扶贫法律问题探究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李国斌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李国俊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郭春丽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山西省闻喜县东镇人民政府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暨南大学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河南省农村失独老人养老问题探讨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齐喜三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赫国英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城镇化进程中公共法律服务标准化建设研究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张亚飞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尹晓东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河南省汝州市司法局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论我国环境犯罪的法益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邓中钢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付  洁</w:t>
            </w:r>
          </w:p>
        </w:tc>
        <w:tc>
          <w:tcPr>
            <w:tcW w:w="3261" w:type="dxa"/>
          </w:tcPr>
          <w:p>
            <w:pPr>
              <w:spacing w:line="400" w:lineRule="exact"/>
              <w:ind w:left="-107" w:leftChars="-51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湖北省大冶市人民检察院</w:t>
            </w:r>
          </w:p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融“礼”于“法”：乡土司法的反思与乡土法治实现的路径探索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钟  敏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江西省泰和县人民法院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城镇化背景下农地流转若干法律问题探讨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耿娟娟</w:t>
            </w:r>
          </w:p>
        </w:tc>
        <w:tc>
          <w:tcPr>
            <w:tcW w:w="3261" w:type="dxa"/>
          </w:tcPr>
          <w:p>
            <w:pPr>
              <w:spacing w:line="400" w:lineRule="exact"/>
              <w:ind w:left="-109" w:leftChars="-52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安徽省阜阳市太和县人民检察院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浅析“偷拆”型行政强制案件中的举证责任分配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许文春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吴多多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安徽金亚太律师事务所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城镇化进程中青少年法治教育问题研究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杨瑞雪</w:t>
            </w:r>
          </w:p>
        </w:tc>
        <w:tc>
          <w:tcPr>
            <w:tcW w:w="3261" w:type="dxa"/>
          </w:tcPr>
          <w:p>
            <w:pPr>
              <w:spacing w:line="400" w:lineRule="exact"/>
              <w:ind w:left="-1" w:leftChars="-51" w:hanging="106" w:hangingChars="38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安徽省合肥市包河区人民检察院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城镇化进程中社会治安与公共安全研究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郑  林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安徽警官职业学院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城镇化进程中超大城市的社会治安问题研究</w:t>
            </w:r>
            <w:r>
              <w:rPr>
                <w:rFonts w:ascii="宋体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干  晋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湖北省武汉市江岸区人民检察院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论我国老年监护制度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黄牧羚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湖北省武汉市江岸区人民法院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“三权分置”背景下农村土地承包经营权转让纠纷案件审理的困境与法律完善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李雪飞</w:t>
            </w:r>
          </w:p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张杨玉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湖北省孝感市中级人民法院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论旅游精准扶贫及其财政困境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ind w:left="-2" w:leftChars="-1" w:firstLine="30" w:firstLineChars="11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杨  静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城镇化进程中社会调解的新途径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王立新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湖南省湘乡市人民法院法官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新型城镇化进程中农村基层治理的法治化转型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周铁涛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湖南省益阳市委党校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609" w:type="dxa"/>
          </w:tcPr>
          <w:p>
            <w:pPr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论三权分置背景下土地承包经营权的继承</w:t>
            </w:r>
          </w:p>
        </w:tc>
        <w:tc>
          <w:tcPr>
            <w:tcW w:w="1275" w:type="dxa"/>
          </w:tcPr>
          <w:p>
            <w:pPr>
              <w:tabs>
                <w:tab w:val="center" w:pos="528"/>
              </w:tabs>
              <w:spacing w:line="400" w:lineRule="exact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李国强</w:t>
            </w:r>
          </w:p>
        </w:tc>
        <w:tc>
          <w:tcPr>
            <w:tcW w:w="3261" w:type="dxa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河南省义马市人民检察院</w:t>
            </w:r>
          </w:p>
        </w:tc>
      </w:tr>
    </w:tbl>
    <w:p>
      <w:pPr>
        <w:rPr>
          <w:rFonts w:ascii="宋体" w:cs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XiaoBiaoSong-B05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FFF1D"/>
    <w:lvl w:ilvl="0" w:tentative="0">
      <w:start w:val="1"/>
      <w:numFmt w:val="bullet"/>
      <w:pStyle w:val="61"/>
      <w:lvlText w:val=""/>
      <w:lvlJc w:val="left"/>
      <w:pPr>
        <w:tabs>
          <w:tab w:val="left" w:pos="0"/>
        </w:tabs>
      </w:pPr>
      <w:rPr>
        <w:rFonts w:hint="default" w:ascii="Wingdings" w:hAnsi="Wingdings" w:cs="Wingdings"/>
      </w:rPr>
    </w:lvl>
    <w:lvl w:ilvl="1" w:tentative="0">
      <w:start w:val="1"/>
      <w:numFmt w:val="bullet"/>
      <w:pStyle w:val="63"/>
      <w:lvlText w:val=""/>
      <w:lvlJc w:val="left"/>
      <w:pPr>
        <w:tabs>
          <w:tab w:val="left" w:pos="720"/>
        </w:tabs>
        <w:ind w:left="1080" w:hanging="360"/>
      </w:pPr>
      <w:rPr>
        <w:rFonts w:hint="default" w:ascii="Symbol" w:hAnsi="Symbol" w:cs="Symbol"/>
      </w:rPr>
    </w:lvl>
    <w:lvl w:ilvl="2" w:tentative="0">
      <w:start w:val="1"/>
      <w:numFmt w:val="bullet"/>
      <w:pStyle w:val="64"/>
      <w:lvlText w:val="o"/>
      <w:lvlJc w:val="left"/>
      <w:pPr>
        <w:tabs>
          <w:tab w:val="left" w:pos="1440"/>
        </w:tabs>
        <w:ind w:left="1800" w:hanging="360"/>
      </w:pPr>
      <w:rPr>
        <w:rFonts w:hint="default" w:ascii="Courier New" w:hAnsi="Courier New" w:cs="Courier New"/>
      </w:rPr>
    </w:lvl>
    <w:lvl w:ilvl="3" w:tentative="0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hint="default" w:ascii="Symbol" w:hAnsi="Symbol" w:cs="Symbol"/>
      </w:rPr>
    </w:lvl>
    <w:lvl w:ilvl="6" w:tentative="0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hint="default" w:ascii="Courier New" w:hAnsi="Courier New" w:cs="Courier New"/>
      </w:rPr>
    </w:lvl>
    <w:lvl w:ilvl="7" w:tentative="0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hint="default" w:ascii="Wingdings" w:hAnsi="Wingdings" w:cs="Wingdings"/>
      </w:rPr>
    </w:lvl>
  </w:abstractNum>
  <w:abstractNum w:abstractNumId="1">
    <w:nsid w:val="58534EC1"/>
    <w:multiLevelType w:val="singleLevel"/>
    <w:tmpl w:val="58534EC1"/>
    <w:lvl w:ilvl="0" w:tentative="0">
      <w:start w:val="2"/>
      <w:numFmt w:val="decimal"/>
      <w:pStyle w:val="65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981"/>
    <w:rsid w:val="00007A1D"/>
    <w:rsid w:val="000575D6"/>
    <w:rsid w:val="00063A79"/>
    <w:rsid w:val="000D63B4"/>
    <w:rsid w:val="00150620"/>
    <w:rsid w:val="001806B6"/>
    <w:rsid w:val="00181755"/>
    <w:rsid w:val="001E5C92"/>
    <w:rsid w:val="001F258A"/>
    <w:rsid w:val="002026E2"/>
    <w:rsid w:val="00220A48"/>
    <w:rsid w:val="002806B2"/>
    <w:rsid w:val="002B144D"/>
    <w:rsid w:val="002B186C"/>
    <w:rsid w:val="002E3800"/>
    <w:rsid w:val="003E0CA8"/>
    <w:rsid w:val="003E63D8"/>
    <w:rsid w:val="004038EB"/>
    <w:rsid w:val="004302F5"/>
    <w:rsid w:val="00483FA3"/>
    <w:rsid w:val="004F0A95"/>
    <w:rsid w:val="00535424"/>
    <w:rsid w:val="005529C3"/>
    <w:rsid w:val="005B0C35"/>
    <w:rsid w:val="005B680E"/>
    <w:rsid w:val="0064789E"/>
    <w:rsid w:val="006630F9"/>
    <w:rsid w:val="0066580C"/>
    <w:rsid w:val="006A4455"/>
    <w:rsid w:val="006E2DA9"/>
    <w:rsid w:val="006F30FC"/>
    <w:rsid w:val="00711585"/>
    <w:rsid w:val="00721424"/>
    <w:rsid w:val="00732A2B"/>
    <w:rsid w:val="00737A41"/>
    <w:rsid w:val="007522F3"/>
    <w:rsid w:val="0076439F"/>
    <w:rsid w:val="007C256E"/>
    <w:rsid w:val="007D59E3"/>
    <w:rsid w:val="0082269D"/>
    <w:rsid w:val="00823421"/>
    <w:rsid w:val="00880D4D"/>
    <w:rsid w:val="008A0C7A"/>
    <w:rsid w:val="008D2185"/>
    <w:rsid w:val="00905650"/>
    <w:rsid w:val="00917DDE"/>
    <w:rsid w:val="00990E01"/>
    <w:rsid w:val="009A4C7F"/>
    <w:rsid w:val="009A64B6"/>
    <w:rsid w:val="00A01415"/>
    <w:rsid w:val="00A13FC8"/>
    <w:rsid w:val="00A17DBD"/>
    <w:rsid w:val="00A30286"/>
    <w:rsid w:val="00A5726B"/>
    <w:rsid w:val="00A946D0"/>
    <w:rsid w:val="00A9544E"/>
    <w:rsid w:val="00AA23B4"/>
    <w:rsid w:val="00AC1872"/>
    <w:rsid w:val="00B2475F"/>
    <w:rsid w:val="00B374F2"/>
    <w:rsid w:val="00B45BA5"/>
    <w:rsid w:val="00B55C98"/>
    <w:rsid w:val="00B71124"/>
    <w:rsid w:val="00B728B1"/>
    <w:rsid w:val="00C0021A"/>
    <w:rsid w:val="00C55AB7"/>
    <w:rsid w:val="00C759E6"/>
    <w:rsid w:val="00C87B4F"/>
    <w:rsid w:val="00C93D54"/>
    <w:rsid w:val="00D51981"/>
    <w:rsid w:val="00DB0357"/>
    <w:rsid w:val="00DC7919"/>
    <w:rsid w:val="00E26B11"/>
    <w:rsid w:val="00E542BA"/>
    <w:rsid w:val="00E627C2"/>
    <w:rsid w:val="00E77A48"/>
    <w:rsid w:val="00E936FD"/>
    <w:rsid w:val="00EB5CC1"/>
    <w:rsid w:val="00EC27EC"/>
    <w:rsid w:val="00ED18C2"/>
    <w:rsid w:val="00EF0F3C"/>
    <w:rsid w:val="00F06565"/>
    <w:rsid w:val="00F43867"/>
    <w:rsid w:val="00FA42E9"/>
    <w:rsid w:val="00FA5709"/>
    <w:rsid w:val="00FD7A19"/>
    <w:rsid w:val="0F1A1E1C"/>
    <w:rsid w:val="2F3D0C27"/>
    <w:rsid w:val="3B8965B3"/>
    <w:rsid w:val="515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9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9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36"/>
    <w:qFormat/>
    <w:uiPriority w:val="99"/>
    <w:pPr>
      <w:keepNext/>
      <w:keepLines/>
      <w:widowControl/>
      <w:spacing w:before="260" w:after="260" w:line="416" w:lineRule="auto"/>
      <w:jc w:val="left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character" w:default="1" w:styleId="27">
    <w:name w:val="Default Paragraph Font"/>
    <w:unhideWhenUsed/>
    <w:qFormat/>
    <w:uiPriority w:val="1"/>
  </w:style>
  <w:style w:type="table" w:default="1" w:styleId="3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8"/>
    <w:semiHidden/>
    <w:qFormat/>
    <w:uiPriority w:val="99"/>
    <w:rPr>
      <w:rFonts w:ascii="Calibri" w:hAnsi="Calibri" w:cs="Calibri"/>
      <w:b/>
      <w:bCs/>
    </w:rPr>
  </w:style>
  <w:style w:type="paragraph" w:styleId="6">
    <w:name w:val="annotation text"/>
    <w:basedOn w:val="1"/>
    <w:link w:val="37"/>
    <w:semiHidden/>
    <w:qFormat/>
    <w:uiPriority w:val="99"/>
    <w:pPr>
      <w:widowControl/>
      <w:spacing w:line="360" w:lineRule="auto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7">
    <w:name w:val="toc 7"/>
    <w:basedOn w:val="1"/>
    <w:next w:val="1"/>
    <w:semiHidden/>
    <w:qFormat/>
    <w:uiPriority w:val="99"/>
    <w:pPr>
      <w:widowControl/>
      <w:spacing w:line="360" w:lineRule="auto"/>
      <w:ind w:left="2520" w:leftChars="1200"/>
      <w:jc w:val="left"/>
    </w:pPr>
    <w:rPr>
      <w:rFonts w:ascii="Times New Roman" w:hAnsi="Times New Roman" w:cs="Times New Roman"/>
    </w:rPr>
  </w:style>
  <w:style w:type="paragraph" w:styleId="8">
    <w:name w:val="Normal Indent"/>
    <w:basedOn w:val="1"/>
    <w:qFormat/>
    <w:uiPriority w:val="99"/>
    <w:pPr>
      <w:widowControl/>
      <w:spacing w:line="360" w:lineRule="auto"/>
      <w:ind w:firstLine="420"/>
      <w:jc w:val="left"/>
    </w:pPr>
    <w:rPr>
      <w:rFonts w:ascii="Times New Roman" w:hAnsi="Times New Roman" w:cs="Times New Roman"/>
    </w:rPr>
  </w:style>
  <w:style w:type="paragraph" w:styleId="9">
    <w:name w:val="Body Text"/>
    <w:basedOn w:val="1"/>
    <w:link w:val="39"/>
    <w:qFormat/>
    <w:uiPriority w:val="99"/>
    <w:pPr>
      <w:widowControl/>
      <w:spacing w:after="120" w:line="360" w:lineRule="auto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10">
    <w:name w:val="Body Text Indent"/>
    <w:basedOn w:val="1"/>
    <w:link w:val="40"/>
    <w:qFormat/>
    <w:uiPriority w:val="99"/>
    <w:pPr>
      <w:widowControl/>
      <w:spacing w:line="360" w:lineRule="auto"/>
      <w:ind w:firstLine="420"/>
      <w:jc w:val="left"/>
    </w:pPr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11">
    <w:name w:val="toc 5"/>
    <w:basedOn w:val="1"/>
    <w:next w:val="1"/>
    <w:semiHidden/>
    <w:qFormat/>
    <w:uiPriority w:val="99"/>
    <w:pPr>
      <w:widowControl/>
      <w:spacing w:line="360" w:lineRule="auto"/>
      <w:ind w:left="1680" w:leftChars="800"/>
      <w:jc w:val="left"/>
    </w:pPr>
    <w:rPr>
      <w:rFonts w:ascii="Times New Roman" w:hAnsi="Times New Roman" w:cs="Times New Roman"/>
    </w:rPr>
  </w:style>
  <w:style w:type="paragraph" w:styleId="12">
    <w:name w:val="Plain Text"/>
    <w:basedOn w:val="1"/>
    <w:link w:val="41"/>
    <w:qFormat/>
    <w:uiPriority w:val="99"/>
    <w:pPr>
      <w:widowControl/>
      <w:spacing w:line="360" w:lineRule="auto"/>
      <w:jc w:val="left"/>
    </w:pPr>
    <w:rPr>
      <w:rFonts w:ascii="宋体" w:hAnsi="Courier New" w:cs="宋体"/>
      <w:kern w:val="0"/>
      <w:sz w:val="20"/>
      <w:szCs w:val="20"/>
    </w:rPr>
  </w:style>
  <w:style w:type="paragraph" w:styleId="13">
    <w:name w:val="toc 8"/>
    <w:basedOn w:val="1"/>
    <w:next w:val="1"/>
    <w:semiHidden/>
    <w:qFormat/>
    <w:uiPriority w:val="99"/>
    <w:pPr>
      <w:widowControl/>
      <w:spacing w:line="360" w:lineRule="auto"/>
      <w:ind w:left="2940" w:leftChars="1400"/>
      <w:jc w:val="left"/>
    </w:pPr>
    <w:rPr>
      <w:rFonts w:ascii="Times New Roman" w:hAnsi="Times New Roman" w:cs="Times New Roman"/>
    </w:rPr>
  </w:style>
  <w:style w:type="paragraph" w:styleId="14">
    <w:name w:val="Body Text Indent 2"/>
    <w:basedOn w:val="1"/>
    <w:link w:val="42"/>
    <w:qFormat/>
    <w:uiPriority w:val="99"/>
    <w:pPr>
      <w:widowControl/>
      <w:spacing w:line="360" w:lineRule="auto"/>
      <w:ind w:firstLine="425"/>
      <w:jc w:val="left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15">
    <w:name w:val="Balloon Text"/>
    <w:basedOn w:val="1"/>
    <w:link w:val="43"/>
    <w:semiHidden/>
    <w:qFormat/>
    <w:uiPriority w:val="99"/>
    <w:pPr>
      <w:widowControl/>
      <w:spacing w:line="360" w:lineRule="auto"/>
      <w:jc w:val="left"/>
    </w:pPr>
    <w:rPr>
      <w:kern w:val="0"/>
      <w:sz w:val="18"/>
      <w:szCs w:val="18"/>
    </w:rPr>
  </w:style>
  <w:style w:type="paragraph" w:styleId="16">
    <w:name w:val="footer"/>
    <w:basedOn w:val="1"/>
    <w:link w:val="44"/>
    <w:qFormat/>
    <w:uiPriority w:val="99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kern w:val="0"/>
      <w:sz w:val="18"/>
      <w:szCs w:val="18"/>
    </w:rPr>
  </w:style>
  <w:style w:type="paragraph" w:styleId="17">
    <w:name w:val="header"/>
    <w:basedOn w:val="1"/>
    <w:link w:val="45"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kern w:val="0"/>
      <w:sz w:val="18"/>
      <w:szCs w:val="18"/>
    </w:rPr>
  </w:style>
  <w:style w:type="paragraph" w:styleId="18">
    <w:name w:val="toc 4"/>
    <w:basedOn w:val="1"/>
    <w:next w:val="1"/>
    <w:semiHidden/>
    <w:qFormat/>
    <w:uiPriority w:val="99"/>
    <w:pPr>
      <w:widowControl/>
      <w:spacing w:line="360" w:lineRule="auto"/>
      <w:ind w:left="1260" w:leftChars="600"/>
      <w:jc w:val="left"/>
    </w:pPr>
    <w:rPr>
      <w:rFonts w:ascii="Times New Roman" w:hAnsi="Times New Roman" w:cs="Times New Roman"/>
    </w:rPr>
  </w:style>
  <w:style w:type="paragraph" w:styleId="19">
    <w:name w:val="Subtitle"/>
    <w:basedOn w:val="1"/>
    <w:next w:val="1"/>
    <w:link w:val="46"/>
    <w:qFormat/>
    <w:uiPriority w:val="99"/>
    <w:pPr>
      <w:widowControl/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footnote text"/>
    <w:basedOn w:val="1"/>
    <w:link w:val="47"/>
    <w:semiHidden/>
    <w:qFormat/>
    <w:uiPriority w:val="99"/>
    <w:pPr>
      <w:widowControl/>
      <w:snapToGrid w:val="0"/>
      <w:spacing w:line="360" w:lineRule="auto"/>
      <w:jc w:val="left"/>
    </w:pPr>
    <w:rPr>
      <w:kern w:val="0"/>
      <w:sz w:val="18"/>
      <w:szCs w:val="18"/>
    </w:rPr>
  </w:style>
  <w:style w:type="paragraph" w:styleId="21">
    <w:name w:val="toc 6"/>
    <w:basedOn w:val="1"/>
    <w:next w:val="1"/>
    <w:semiHidden/>
    <w:qFormat/>
    <w:uiPriority w:val="99"/>
    <w:pPr>
      <w:widowControl/>
      <w:spacing w:line="360" w:lineRule="auto"/>
      <w:ind w:left="2100" w:leftChars="1000"/>
      <w:jc w:val="left"/>
    </w:pPr>
    <w:rPr>
      <w:rFonts w:ascii="Times New Roman" w:hAnsi="Times New Roman" w:cs="Times New Roman"/>
    </w:rPr>
  </w:style>
  <w:style w:type="paragraph" w:styleId="22">
    <w:name w:val="Body Text Indent 3"/>
    <w:basedOn w:val="1"/>
    <w:link w:val="48"/>
    <w:qFormat/>
    <w:uiPriority w:val="99"/>
    <w:pPr>
      <w:widowControl/>
      <w:spacing w:line="360" w:lineRule="auto"/>
      <w:ind w:firstLine="422" w:firstLineChars="200"/>
      <w:jc w:val="left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23">
    <w:name w:val="toc 9"/>
    <w:basedOn w:val="1"/>
    <w:next w:val="1"/>
    <w:semiHidden/>
    <w:qFormat/>
    <w:uiPriority w:val="99"/>
    <w:pPr>
      <w:widowControl/>
      <w:spacing w:line="360" w:lineRule="auto"/>
      <w:ind w:left="3360" w:leftChars="1600"/>
      <w:jc w:val="left"/>
    </w:pPr>
    <w:rPr>
      <w:rFonts w:ascii="Times New Roman" w:hAnsi="Times New Roman" w:cs="Times New Roman"/>
    </w:rPr>
  </w:style>
  <w:style w:type="paragraph" w:styleId="24">
    <w:name w:val="HTML Preformatted"/>
    <w:basedOn w:val="1"/>
    <w:link w:val="4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Normal (Web)"/>
    <w:basedOn w:val="1"/>
    <w:qFormat/>
    <w:uiPriority w:val="99"/>
    <w:pPr>
      <w:widowControl/>
      <w:spacing w:beforeAutospacing="1" w:afterAutospacing="1" w:line="360" w:lineRule="auto"/>
      <w:jc w:val="left"/>
    </w:pPr>
    <w:rPr>
      <w:kern w:val="0"/>
      <w:sz w:val="24"/>
      <w:szCs w:val="24"/>
    </w:rPr>
  </w:style>
  <w:style w:type="paragraph" w:styleId="26">
    <w:name w:val="Title"/>
    <w:basedOn w:val="1"/>
    <w:next w:val="1"/>
    <w:link w:val="50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28">
    <w:name w:val="Strong"/>
    <w:basedOn w:val="27"/>
    <w:qFormat/>
    <w:uiPriority w:val="99"/>
    <w:rPr>
      <w:b/>
      <w:bCs/>
    </w:rPr>
  </w:style>
  <w:style w:type="character" w:styleId="29">
    <w:name w:val="page number"/>
    <w:basedOn w:val="27"/>
    <w:qFormat/>
    <w:uiPriority w:val="99"/>
  </w:style>
  <w:style w:type="character" w:styleId="30">
    <w:name w:val="Hyperlink"/>
    <w:basedOn w:val="27"/>
    <w:qFormat/>
    <w:uiPriority w:val="99"/>
    <w:rPr>
      <w:color w:val="auto"/>
      <w:u w:val="single"/>
    </w:rPr>
  </w:style>
  <w:style w:type="character" w:styleId="31">
    <w:name w:val="annotation reference"/>
    <w:basedOn w:val="27"/>
    <w:semiHidden/>
    <w:qFormat/>
    <w:uiPriority w:val="99"/>
    <w:rPr>
      <w:sz w:val="21"/>
      <w:szCs w:val="21"/>
    </w:rPr>
  </w:style>
  <w:style w:type="character" w:styleId="32">
    <w:name w:val="footnote reference"/>
    <w:basedOn w:val="27"/>
    <w:semiHidden/>
    <w:qFormat/>
    <w:uiPriority w:val="99"/>
    <w:rPr>
      <w:vertAlign w:val="superscript"/>
    </w:rPr>
  </w:style>
  <w:style w:type="character" w:customStyle="1" w:styleId="34">
    <w:name w:val="标题 1 Char"/>
    <w:basedOn w:val="27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35">
    <w:name w:val="标题 2 Char"/>
    <w:basedOn w:val="27"/>
    <w:link w:val="3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6">
    <w:name w:val="标题 3 Char"/>
    <w:basedOn w:val="27"/>
    <w:link w:val="4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7">
    <w:name w:val="批注文字 Char"/>
    <w:basedOn w:val="27"/>
    <w:link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8">
    <w:name w:val="批注主题 Char"/>
    <w:basedOn w:val="37"/>
    <w:link w:val="5"/>
    <w:qFormat/>
    <w:locked/>
    <w:uiPriority w:val="99"/>
    <w:rPr>
      <w:b/>
      <w:bCs/>
    </w:rPr>
  </w:style>
  <w:style w:type="character" w:customStyle="1" w:styleId="39">
    <w:name w:val="正文文本 Char"/>
    <w:basedOn w:val="27"/>
    <w:link w:val="9"/>
    <w:qFormat/>
    <w:locked/>
    <w:uiPriority w:val="99"/>
    <w:rPr>
      <w:rFonts w:ascii="Times New Roman" w:hAnsi="Times New Roman" w:eastAsia="宋体" w:cs="Times New Roman"/>
    </w:rPr>
  </w:style>
  <w:style w:type="character" w:customStyle="1" w:styleId="40">
    <w:name w:val="正文文本缩进 Char"/>
    <w:basedOn w:val="27"/>
    <w:link w:val="10"/>
    <w:qFormat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1">
    <w:name w:val="纯文本 Char"/>
    <w:basedOn w:val="27"/>
    <w:link w:val="12"/>
    <w:qFormat/>
    <w:locked/>
    <w:uiPriority w:val="99"/>
    <w:rPr>
      <w:rFonts w:ascii="宋体" w:hAnsi="Courier New" w:eastAsia="宋体" w:cs="宋体"/>
    </w:rPr>
  </w:style>
  <w:style w:type="character" w:customStyle="1" w:styleId="42">
    <w:name w:val="正文文本缩进 2 Char"/>
    <w:basedOn w:val="27"/>
    <w:link w:val="14"/>
    <w:qFormat/>
    <w:locked/>
    <w:uiPriority w:val="99"/>
    <w:rPr>
      <w:rFonts w:ascii="Times New Roman" w:hAnsi="Times New Roman" w:eastAsia="宋体" w:cs="Times New Roman"/>
      <w:color w:val="000000"/>
    </w:rPr>
  </w:style>
  <w:style w:type="character" w:customStyle="1" w:styleId="43">
    <w:name w:val="批注框文本 Char"/>
    <w:basedOn w:val="27"/>
    <w:link w:val="15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44">
    <w:name w:val="页脚 Char"/>
    <w:basedOn w:val="27"/>
    <w:link w:val="16"/>
    <w:qFormat/>
    <w:locked/>
    <w:uiPriority w:val="99"/>
    <w:rPr>
      <w:sz w:val="18"/>
      <w:szCs w:val="18"/>
    </w:rPr>
  </w:style>
  <w:style w:type="character" w:customStyle="1" w:styleId="45">
    <w:name w:val="页眉 Char"/>
    <w:basedOn w:val="27"/>
    <w:link w:val="17"/>
    <w:qFormat/>
    <w:locked/>
    <w:uiPriority w:val="99"/>
    <w:rPr>
      <w:sz w:val="18"/>
      <w:szCs w:val="18"/>
    </w:rPr>
  </w:style>
  <w:style w:type="character" w:customStyle="1" w:styleId="46">
    <w:name w:val="副标题 Char"/>
    <w:basedOn w:val="27"/>
    <w:link w:val="19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character" w:customStyle="1" w:styleId="47">
    <w:name w:val="脚注文本 Char"/>
    <w:basedOn w:val="27"/>
    <w:link w:val="20"/>
    <w:qFormat/>
    <w:locked/>
    <w:uiPriority w:val="99"/>
    <w:rPr>
      <w:sz w:val="18"/>
      <w:szCs w:val="18"/>
    </w:rPr>
  </w:style>
  <w:style w:type="character" w:customStyle="1" w:styleId="48">
    <w:name w:val="正文文本缩进 3 Char"/>
    <w:basedOn w:val="27"/>
    <w:link w:val="22"/>
    <w:qFormat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9">
    <w:name w:val="HTML 预设格式 Char"/>
    <w:basedOn w:val="27"/>
    <w:link w:val="24"/>
    <w:qFormat/>
    <w:locked/>
    <w:uiPriority w:val="99"/>
    <w:rPr>
      <w:rFonts w:ascii="宋体" w:hAnsi="宋体" w:eastAsia="宋体" w:cs="宋体"/>
      <w:sz w:val="24"/>
      <w:szCs w:val="24"/>
    </w:rPr>
  </w:style>
  <w:style w:type="character" w:customStyle="1" w:styleId="50">
    <w:name w:val="标题 Char"/>
    <w:basedOn w:val="27"/>
    <w:link w:val="26"/>
    <w:qFormat/>
    <w:locked/>
    <w:uiPriority w:val="99"/>
    <w:rPr>
      <w:rFonts w:ascii="Cambria" w:hAnsi="Cambria" w:eastAsia="宋体" w:cs="Cambria"/>
      <w:b/>
      <w:bCs/>
      <w:kern w:val="2"/>
      <w:sz w:val="32"/>
      <w:szCs w:val="32"/>
    </w:rPr>
  </w:style>
  <w:style w:type="paragraph" w:customStyle="1" w:styleId="51">
    <w:name w:val="Default"/>
    <w:qFormat/>
    <w:uiPriority w:val="99"/>
    <w:pPr>
      <w:widowControl w:val="0"/>
      <w:autoSpaceDE w:val="0"/>
      <w:autoSpaceDN w:val="0"/>
      <w:adjustRightInd w:val="0"/>
      <w:spacing w:line="360" w:lineRule="auto"/>
    </w:pPr>
    <w:rPr>
      <w:rFonts w:ascii="FZXiaoBiaoSong-B05" w:hAnsi="Cambria" w:eastAsia="FZXiaoBiaoSong-B05" w:cs="FZXiaoBiaoSong-B05"/>
      <w:color w:val="000000"/>
      <w:sz w:val="24"/>
      <w:szCs w:val="24"/>
      <w:lang w:val="en-US" w:eastAsia="zh-CN" w:bidi="ar-SA"/>
    </w:rPr>
  </w:style>
  <w:style w:type="paragraph" w:customStyle="1" w:styleId="52">
    <w:name w:val="列出段落1"/>
    <w:basedOn w:val="1"/>
    <w:qFormat/>
    <w:uiPriority w:val="99"/>
    <w:pPr>
      <w:widowControl/>
      <w:spacing w:line="360" w:lineRule="auto"/>
      <w:ind w:firstLine="420" w:firstLineChars="200"/>
      <w:jc w:val="left"/>
    </w:pPr>
    <w:rPr>
      <w:rFonts w:ascii="等线" w:hAnsi="等线" w:eastAsia="等线" w:cs="等线"/>
    </w:rPr>
  </w:style>
  <w:style w:type="paragraph" w:customStyle="1" w:styleId="53">
    <w:name w:val="zhang"/>
    <w:basedOn w:val="1"/>
    <w:qFormat/>
    <w:uiPriority w:val="99"/>
    <w:pPr>
      <w:widowControl/>
      <w:spacing w:line="360" w:lineRule="auto"/>
      <w:jc w:val="left"/>
    </w:pPr>
    <w:rPr>
      <w:rFonts w:ascii="宋体" w:hAnsi="宋体" w:cs="宋体"/>
      <w:b/>
      <w:bCs/>
      <w:smallCaps/>
      <w:color w:val="000000"/>
      <w:kern w:val="0"/>
    </w:rPr>
  </w:style>
  <w:style w:type="character" w:customStyle="1" w:styleId="54">
    <w:name w:val="tiaonoa1"/>
    <w:basedOn w:val="27"/>
    <w:uiPriority w:val="99"/>
    <w:rPr>
      <w:rFonts w:ascii="宋体" w:hAnsi="宋体" w:eastAsia="宋体" w:cs="宋体"/>
      <w:b/>
      <w:bCs/>
      <w:smallCaps/>
      <w:color w:val="000000"/>
      <w:sz w:val="21"/>
      <w:szCs w:val="21"/>
    </w:rPr>
  </w:style>
  <w:style w:type="paragraph" w:customStyle="1" w:styleId="55">
    <w:name w:val="列出段落2"/>
    <w:basedOn w:val="1"/>
    <w:qFormat/>
    <w:uiPriority w:val="99"/>
    <w:pPr>
      <w:widowControl/>
      <w:spacing w:line="360" w:lineRule="auto"/>
      <w:ind w:firstLine="420" w:firstLineChars="200"/>
      <w:jc w:val="left"/>
    </w:pPr>
  </w:style>
  <w:style w:type="character" w:customStyle="1" w:styleId="56">
    <w:name w:val="t41"/>
    <w:basedOn w:val="27"/>
    <w:qFormat/>
    <w:uiPriority w:val="99"/>
    <w:rPr>
      <w:color w:val="auto"/>
      <w:sz w:val="18"/>
      <w:szCs w:val="18"/>
    </w:rPr>
  </w:style>
  <w:style w:type="paragraph" w:customStyle="1" w:styleId="57">
    <w:name w:val="51_Abs"/>
    <w:basedOn w:val="1"/>
    <w:uiPriority w:val="99"/>
    <w:pPr>
      <w:widowControl/>
      <w:spacing w:before="80" w:line="220" w:lineRule="exact"/>
      <w:ind w:firstLine="397"/>
      <w:jc w:val="left"/>
    </w:pPr>
    <w:rPr>
      <w:rFonts w:ascii="Times New Roman" w:hAnsi="Times New Roman" w:cs="Times New Roman"/>
      <w:color w:val="000000"/>
      <w:kern w:val="0"/>
      <w:sz w:val="20"/>
      <w:szCs w:val="20"/>
      <w:lang w:val="de-DE" w:eastAsia="de-DE"/>
    </w:rPr>
  </w:style>
  <w:style w:type="character" w:customStyle="1" w:styleId="58">
    <w:name w:val="style_kwd"/>
    <w:qFormat/>
    <w:uiPriority w:val="99"/>
  </w:style>
  <w:style w:type="character" w:customStyle="1" w:styleId="59">
    <w:name w:val="批注主题 Char1"/>
    <w:basedOn w:val="37"/>
    <w:semiHidden/>
    <w:uiPriority w:val="99"/>
    <w:rPr>
      <w:rFonts w:ascii="Calibri" w:hAnsi="Calibri" w:cs="Calibri"/>
      <w:b/>
      <w:bCs/>
    </w:rPr>
  </w:style>
  <w:style w:type="paragraph" w:customStyle="1" w:styleId="60">
    <w:name w:val="_Style 1"/>
    <w:basedOn w:val="1"/>
    <w:qFormat/>
    <w:uiPriority w:val="99"/>
    <w:pPr>
      <w:widowControl/>
      <w:spacing w:line="360" w:lineRule="auto"/>
      <w:ind w:firstLine="420" w:firstLineChars="200"/>
      <w:jc w:val="left"/>
    </w:pPr>
    <w:rPr>
      <w:lang w:val="en-GB"/>
    </w:rPr>
  </w:style>
  <w:style w:type="paragraph" w:customStyle="1" w:styleId="61">
    <w:name w:val="章标题"/>
    <w:next w:val="62"/>
    <w:uiPriority w:val="99"/>
    <w:pPr>
      <w:numPr>
        <w:ilvl w:val="0"/>
        <w:numId w:val="1"/>
      </w:numPr>
      <w:spacing w:beforeLines="100" w:afterLines="100" w:line="360" w:lineRule="auto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62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2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63">
    <w:name w:val="一级条标题"/>
    <w:next w:val="62"/>
    <w:uiPriority w:val="99"/>
    <w:pPr>
      <w:numPr>
        <w:ilvl w:val="1"/>
        <w:numId w:val="1"/>
      </w:numPr>
      <w:tabs>
        <w:tab w:val="left" w:pos="0"/>
      </w:tabs>
      <w:spacing w:beforeLines="50" w:afterLines="50" w:line="360" w:lineRule="auto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64">
    <w:name w:val="二级条标题"/>
    <w:basedOn w:val="63"/>
    <w:next w:val="62"/>
    <w:qFormat/>
    <w:uiPriority w:val="99"/>
    <w:pPr>
      <w:numPr>
        <w:ilvl w:val="2"/>
      </w:numPr>
      <w:spacing w:before="50" w:after="50"/>
      <w:outlineLvl w:val="3"/>
    </w:pPr>
  </w:style>
  <w:style w:type="paragraph" w:customStyle="1" w:styleId="65">
    <w:name w:val="字母编号列项（一级）"/>
    <w:uiPriority w:val="99"/>
    <w:pPr>
      <w:numPr>
        <w:ilvl w:val="0"/>
        <w:numId w:val="2"/>
      </w:numPr>
      <w:tabs>
        <w:tab w:val="left" w:pos="0"/>
        <w:tab w:val="left" w:pos="839"/>
      </w:tabs>
      <w:spacing w:line="360" w:lineRule="auto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66">
    <w:name w:val="TOC 标题1"/>
    <w:basedOn w:val="2"/>
    <w:next w:val="1"/>
    <w:uiPriority w:val="99"/>
    <w:pPr>
      <w:spacing w:before="240" w:after="0" w:line="259" w:lineRule="auto"/>
      <w:outlineLvl w:val="9"/>
    </w:pPr>
    <w:rPr>
      <w:rFonts w:ascii="Cambria" w:hAnsi="Cambria" w:cs="Cambria"/>
      <w:b w:val="0"/>
      <w:bCs w:val="0"/>
      <w:color w:val="2E74B5"/>
      <w:kern w:val="0"/>
      <w:sz w:val="32"/>
      <w:szCs w:val="32"/>
    </w:rPr>
  </w:style>
  <w:style w:type="character" w:customStyle="1" w:styleId="67">
    <w:name w:val="fontstyle01"/>
    <w:basedOn w:val="27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5</Pages>
  <Words>360</Words>
  <Characters>2053</Characters>
  <Lines>17</Lines>
  <Paragraphs>4</Paragraphs>
  <ScaleCrop>false</ScaleCrop>
  <LinksUpToDate>false</LinksUpToDate>
  <CharactersWithSpaces>2409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2017-10-19T10:20:00Z</dcterms:created>
  <dc:creator>111</dc:creator>
  <cp:lastModifiedBy>USER</cp:lastModifiedBy>
  <cp:lastPrinted>2017-10-18T07:57:00Z</cp:lastPrinted>
  <dcterms:modified xsi:type="dcterms:W3CDTF">2017-10-25T05:43:27Z</dcterms:modified>
  <dc:title>第十届中部崛起法治论坛拟获奖论文名单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